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FE" w:rsidRPr="00D43AFE" w:rsidRDefault="00D43AFE" w:rsidP="00D43A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F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FE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«Английский язык» для начальных  классов  составлена на основе: </w:t>
      </w:r>
    </w:p>
    <w:p w:rsidR="00805C29" w:rsidRPr="00D43AFE" w:rsidRDefault="00805C29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*Закон Российской Федерации «Об образовании в Российской Федерации» от 29.12.2012 №273 (от 26.07.2019)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5C29">
        <w:rPr>
          <w:rFonts w:ascii="Times New Roman" w:hAnsi="Times New Roman" w:cs="Times New Roman"/>
          <w:sz w:val="24"/>
          <w:szCs w:val="24"/>
        </w:rPr>
        <w:t>*</w:t>
      </w:r>
      <w:r w:rsidRPr="00D43AF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805C29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(</w:t>
      </w:r>
      <w:proofErr w:type="gramStart"/>
      <w:r w:rsidR="00805C2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D43AF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 от 06.10.2009 № 373 (в ред. от 31.12.2015);  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5C29">
        <w:rPr>
          <w:rFonts w:ascii="Times New Roman" w:hAnsi="Times New Roman" w:cs="Times New Roman"/>
          <w:sz w:val="24"/>
          <w:szCs w:val="24"/>
        </w:rPr>
        <w:t>*</w:t>
      </w:r>
      <w:r w:rsidRPr="00D43AFE">
        <w:rPr>
          <w:rFonts w:ascii="Times New Roman" w:hAnsi="Times New Roman" w:cs="Times New Roman"/>
          <w:sz w:val="24"/>
          <w:szCs w:val="24"/>
        </w:rPr>
        <w:t xml:space="preserve">  Примерной программы начального общего образования по английскому языку; 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5C29">
        <w:rPr>
          <w:rFonts w:ascii="Times New Roman" w:hAnsi="Times New Roman" w:cs="Times New Roman"/>
          <w:sz w:val="24"/>
          <w:szCs w:val="24"/>
        </w:rPr>
        <w:t>* Учебный план</w:t>
      </w:r>
      <w:r w:rsidRPr="00D43AFE">
        <w:rPr>
          <w:rFonts w:ascii="Times New Roman" w:hAnsi="Times New Roman" w:cs="Times New Roman"/>
          <w:sz w:val="24"/>
          <w:szCs w:val="24"/>
        </w:rPr>
        <w:t xml:space="preserve"> </w:t>
      </w:r>
      <w:r w:rsidR="00805C29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Муниципального автономного общеобразовательного учреждения Шишкинской средней </w:t>
      </w:r>
      <w:proofErr w:type="spellStart"/>
      <w:r w:rsidR="00805C29">
        <w:rPr>
          <w:rFonts w:ascii="Times New Roman" w:hAnsi="Times New Roman" w:cs="Times New Roman"/>
          <w:sz w:val="24"/>
          <w:szCs w:val="24"/>
        </w:rPr>
        <w:t>общеобраовательной</w:t>
      </w:r>
      <w:proofErr w:type="spellEnd"/>
      <w:r w:rsidR="00805C29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="00805C29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805C29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  <w:r w:rsidRPr="00D43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5C29">
        <w:rPr>
          <w:rFonts w:ascii="Times New Roman" w:hAnsi="Times New Roman" w:cs="Times New Roman"/>
          <w:sz w:val="24"/>
          <w:szCs w:val="24"/>
        </w:rPr>
        <w:t>*</w:t>
      </w:r>
      <w:r w:rsidR="00B80F5D">
        <w:rPr>
          <w:rFonts w:ascii="Times New Roman" w:hAnsi="Times New Roman" w:cs="Times New Roman"/>
          <w:sz w:val="24"/>
          <w:szCs w:val="24"/>
        </w:rPr>
        <w:t>Основная</w:t>
      </w:r>
      <w:r w:rsidRPr="00D43AFE">
        <w:rPr>
          <w:rFonts w:ascii="Times New Roman" w:hAnsi="Times New Roman" w:cs="Times New Roman"/>
          <w:sz w:val="24"/>
          <w:szCs w:val="24"/>
        </w:rPr>
        <w:t xml:space="preserve"> образоват</w:t>
      </w:r>
      <w:r w:rsidR="00805C29">
        <w:rPr>
          <w:rFonts w:ascii="Times New Roman" w:hAnsi="Times New Roman" w:cs="Times New Roman"/>
          <w:sz w:val="24"/>
          <w:szCs w:val="24"/>
        </w:rPr>
        <w:t xml:space="preserve">ельная  программа </w:t>
      </w:r>
      <w:r w:rsidRPr="00D43AFE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="00805C29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общеобразовательного учреждения Шишкинской средней </w:t>
      </w:r>
      <w:proofErr w:type="spellStart"/>
      <w:r w:rsidR="00805C29">
        <w:rPr>
          <w:rFonts w:ascii="Times New Roman" w:hAnsi="Times New Roman" w:cs="Times New Roman"/>
          <w:sz w:val="24"/>
          <w:szCs w:val="24"/>
        </w:rPr>
        <w:t>общеобраовательной</w:t>
      </w:r>
      <w:proofErr w:type="spellEnd"/>
      <w:r w:rsidR="00805C29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="00805C29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805C29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5C29">
        <w:rPr>
          <w:rFonts w:ascii="Times New Roman" w:hAnsi="Times New Roman" w:cs="Times New Roman"/>
          <w:sz w:val="24"/>
          <w:szCs w:val="24"/>
        </w:rPr>
        <w:t>*Авторская программа: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3AFE">
        <w:rPr>
          <w:rFonts w:ascii="Times New Roman" w:hAnsi="Times New Roman" w:cs="Times New Roman"/>
          <w:sz w:val="24"/>
          <w:szCs w:val="24"/>
        </w:rPr>
        <w:t xml:space="preserve">Н.И. Быковой, </w:t>
      </w:r>
      <w:proofErr w:type="gramStart"/>
      <w:r w:rsidRPr="00D43AFE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D43AFE">
        <w:rPr>
          <w:rFonts w:ascii="Times New Roman" w:hAnsi="Times New Roman" w:cs="Times New Roman"/>
          <w:sz w:val="24"/>
          <w:szCs w:val="24"/>
        </w:rPr>
        <w:t>. Дули, М.Д. Поспеловой и В. Эванс.  Английский  язы</w:t>
      </w:r>
      <w:r w:rsidR="00805C29">
        <w:rPr>
          <w:rFonts w:ascii="Times New Roman" w:hAnsi="Times New Roman" w:cs="Times New Roman"/>
          <w:sz w:val="24"/>
          <w:szCs w:val="24"/>
        </w:rPr>
        <w:t>к. 2 класс. М.: Просвещение 2018</w:t>
      </w:r>
      <w:r w:rsidRPr="00D43AFE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AFE">
        <w:rPr>
          <w:rFonts w:ascii="Times New Roman" w:hAnsi="Times New Roman" w:cs="Times New Roman"/>
          <w:sz w:val="24"/>
          <w:szCs w:val="24"/>
        </w:rPr>
        <w:t xml:space="preserve"> Н.И. Быковой, </w:t>
      </w:r>
      <w:proofErr w:type="gramStart"/>
      <w:r w:rsidRPr="00D43AFE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D43AFE">
        <w:rPr>
          <w:rFonts w:ascii="Times New Roman" w:hAnsi="Times New Roman" w:cs="Times New Roman"/>
          <w:sz w:val="24"/>
          <w:szCs w:val="24"/>
        </w:rPr>
        <w:t>. Дули, М.Д. Поспеловой и В. Эванс.  Английский  язы</w:t>
      </w:r>
      <w:r w:rsidR="00805C29">
        <w:rPr>
          <w:rFonts w:ascii="Times New Roman" w:hAnsi="Times New Roman" w:cs="Times New Roman"/>
          <w:sz w:val="24"/>
          <w:szCs w:val="24"/>
        </w:rPr>
        <w:t>к. 3 класс. М.: Просвещение 2018</w:t>
      </w:r>
      <w:r w:rsidRPr="00D43AFE">
        <w:rPr>
          <w:rFonts w:ascii="Times New Roman" w:hAnsi="Times New Roman" w:cs="Times New Roman"/>
          <w:sz w:val="24"/>
          <w:szCs w:val="24"/>
        </w:rPr>
        <w:t xml:space="preserve">.,  </w:t>
      </w:r>
    </w:p>
    <w:p w:rsid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3AFE">
        <w:rPr>
          <w:rFonts w:ascii="Times New Roman" w:hAnsi="Times New Roman" w:cs="Times New Roman"/>
          <w:sz w:val="24"/>
          <w:szCs w:val="24"/>
        </w:rPr>
        <w:t xml:space="preserve">Н.И. Быковой, </w:t>
      </w:r>
      <w:proofErr w:type="gramStart"/>
      <w:r w:rsidRPr="00D43AFE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D43AFE">
        <w:rPr>
          <w:rFonts w:ascii="Times New Roman" w:hAnsi="Times New Roman" w:cs="Times New Roman"/>
          <w:sz w:val="24"/>
          <w:szCs w:val="24"/>
        </w:rPr>
        <w:t>. Дули, М.Д. Поспеловой и В. Эванс.  Английский  язык</w:t>
      </w:r>
      <w:r w:rsidR="00805C29">
        <w:rPr>
          <w:rFonts w:ascii="Times New Roman" w:hAnsi="Times New Roman" w:cs="Times New Roman"/>
          <w:sz w:val="24"/>
          <w:szCs w:val="24"/>
        </w:rPr>
        <w:t>. 4 класс. М.: Просвещение 2019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AFE" w:rsidRPr="00611BD8" w:rsidRDefault="000762E5" w:rsidP="00D43AFE">
      <w:pPr>
        <w:pStyle w:val="Default"/>
        <w:spacing w:line="276" w:lineRule="auto"/>
        <w:ind w:firstLine="700"/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t>I</w:t>
      </w:r>
      <w:r w:rsidRPr="000762E5">
        <w:rPr>
          <w:b/>
          <w:bCs/>
          <w:szCs w:val="24"/>
        </w:rPr>
        <w:t xml:space="preserve">. </w:t>
      </w:r>
      <w:r w:rsidR="00D43AFE" w:rsidRPr="00B77A50">
        <w:rPr>
          <w:b/>
          <w:bCs/>
          <w:szCs w:val="24"/>
        </w:rPr>
        <w:t>ОБЩАЯ ХАРАКТЕРИСТИКА</w:t>
      </w:r>
      <w:r w:rsidR="00D43AFE" w:rsidRPr="00611BD8">
        <w:rPr>
          <w:b/>
          <w:bCs/>
          <w:szCs w:val="24"/>
        </w:rPr>
        <w:t xml:space="preserve"> КУРСА</w:t>
      </w:r>
    </w:p>
    <w:p w:rsidR="00D43AFE" w:rsidRDefault="00D43AFE" w:rsidP="00D43AFE">
      <w:pPr>
        <w:pStyle w:val="Default"/>
        <w:spacing w:line="276" w:lineRule="auto"/>
        <w:ind w:firstLine="700"/>
        <w:jc w:val="both"/>
        <w:rPr>
          <w:bCs/>
          <w:szCs w:val="24"/>
        </w:rPr>
      </w:pPr>
      <w:r w:rsidRPr="00611BD8">
        <w:rPr>
          <w:bCs/>
          <w:szCs w:val="24"/>
        </w:rPr>
        <w:t xml:space="preserve">Курс «Английский в фокусе»  создан в соответствии с Европейскими стандартами в области изучения иностранных языков, что является отличительной особенностью. Знания и навыки учащихся, работающих по УМК «Английский в фокусе» по окончании начальной школы соотносятся с общеевропейским уровнем </w:t>
      </w:r>
      <w:r w:rsidRPr="00611BD8">
        <w:rPr>
          <w:bCs/>
          <w:szCs w:val="24"/>
          <w:lang w:val="en-US"/>
        </w:rPr>
        <w:t>A</w:t>
      </w:r>
      <w:r w:rsidRPr="00611BD8">
        <w:rPr>
          <w:bCs/>
          <w:szCs w:val="24"/>
        </w:rPr>
        <w:t>1 в области изучения английского языка. Они могут представиться, представить других, задавать/отвечать на вопросы в рамках известных им или интересующих их тем. Они могут участвовать в несложном разговоре, если собеседник говорит медленно и отчетливо и готов оказать помощь. Они могут писать простые открытки (например</w:t>
      </w:r>
      <w:r>
        <w:rPr>
          <w:bCs/>
          <w:szCs w:val="24"/>
        </w:rPr>
        <w:t xml:space="preserve">, </w:t>
      </w:r>
      <w:r w:rsidRPr="00611BD8">
        <w:rPr>
          <w:bCs/>
          <w:szCs w:val="24"/>
        </w:rPr>
        <w:t xml:space="preserve"> поздравление с праздником) заполнять формуляры, вносить в них фамилию, национальность, возраст и т.д. Материал организован таким образом, что позволяет регулярно повторять основные активные лексико-грамматические структуры и единицы. </w:t>
      </w:r>
    </w:p>
    <w:p w:rsidR="00691A89" w:rsidRPr="00691A89" w:rsidRDefault="00691A89" w:rsidP="00691A89">
      <w:pPr>
        <w:jc w:val="both"/>
        <w:rPr>
          <w:szCs w:val="24"/>
        </w:rPr>
      </w:pPr>
      <w:r>
        <w:rPr>
          <w:sz w:val="28"/>
          <w:szCs w:val="28"/>
        </w:rPr>
        <w:t xml:space="preserve">      </w:t>
      </w:r>
      <w:r w:rsidRPr="00691A89">
        <w:rPr>
          <w:szCs w:val="24"/>
        </w:rPr>
        <w:t>В состав УМК входят: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  <w:lang w:val="en-US"/>
        </w:rPr>
      </w:pPr>
      <w:r w:rsidRPr="00691A89">
        <w:rPr>
          <w:rFonts w:eastAsia="Calibri"/>
          <w:szCs w:val="24"/>
        </w:rPr>
        <w:t>Учебник</w:t>
      </w:r>
      <w:r w:rsidRPr="00691A89">
        <w:rPr>
          <w:rFonts w:eastAsia="Calibri"/>
          <w:szCs w:val="24"/>
          <w:lang w:val="en-US"/>
        </w:rPr>
        <w:t xml:space="preserve"> (Student's Book)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  <w:lang w:val="en-US"/>
        </w:rPr>
      </w:pPr>
      <w:r w:rsidRPr="00691A89">
        <w:rPr>
          <w:rFonts w:eastAsia="Calibri"/>
          <w:szCs w:val="24"/>
        </w:rPr>
        <w:t>Рабочая тетрадь</w:t>
      </w:r>
      <w:r w:rsidRPr="00691A89">
        <w:rPr>
          <w:rFonts w:eastAsia="Calibri"/>
          <w:szCs w:val="24"/>
          <w:lang w:val="en-US"/>
        </w:rPr>
        <w:t xml:space="preserve"> (Workbook)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  <w:lang w:val="en-US"/>
        </w:rPr>
      </w:pPr>
      <w:r w:rsidRPr="00691A89">
        <w:rPr>
          <w:rFonts w:eastAsia="Calibri"/>
          <w:szCs w:val="24"/>
        </w:rPr>
        <w:t>Языковой</w:t>
      </w:r>
      <w:r w:rsidRPr="00691A89">
        <w:rPr>
          <w:rFonts w:eastAsia="Calibri"/>
          <w:szCs w:val="24"/>
          <w:lang w:val="en-US"/>
        </w:rPr>
        <w:t xml:space="preserve"> </w:t>
      </w:r>
      <w:r w:rsidRPr="00691A89">
        <w:rPr>
          <w:rFonts w:eastAsia="Calibri"/>
          <w:szCs w:val="24"/>
        </w:rPr>
        <w:t>портфель</w:t>
      </w:r>
      <w:r w:rsidRPr="00691A89">
        <w:rPr>
          <w:rFonts w:eastAsia="Calibri"/>
          <w:szCs w:val="24"/>
          <w:lang w:val="en-US"/>
        </w:rPr>
        <w:t xml:space="preserve"> (My Language Portfolio)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</w:rPr>
      </w:pPr>
      <w:r w:rsidRPr="00691A89">
        <w:rPr>
          <w:rFonts w:eastAsia="Calibri"/>
          <w:szCs w:val="24"/>
        </w:rPr>
        <w:t>Книга для учителя (</w:t>
      </w:r>
      <w:proofErr w:type="spellStart"/>
      <w:r w:rsidRPr="00691A89">
        <w:rPr>
          <w:rFonts w:eastAsia="Calibri"/>
          <w:szCs w:val="24"/>
        </w:rPr>
        <w:t>Teacher’s</w:t>
      </w:r>
      <w:proofErr w:type="spellEnd"/>
      <w:r w:rsidRPr="00691A89">
        <w:rPr>
          <w:rFonts w:eastAsia="Calibri"/>
          <w:szCs w:val="24"/>
        </w:rPr>
        <w:t xml:space="preserve"> </w:t>
      </w:r>
      <w:proofErr w:type="spellStart"/>
      <w:r w:rsidRPr="00691A89">
        <w:rPr>
          <w:rFonts w:eastAsia="Calibri"/>
          <w:szCs w:val="24"/>
        </w:rPr>
        <w:t>Book</w:t>
      </w:r>
      <w:proofErr w:type="spellEnd"/>
      <w:r w:rsidRPr="00691A89">
        <w:rPr>
          <w:rFonts w:eastAsia="Calibri"/>
          <w:szCs w:val="24"/>
        </w:rPr>
        <w:t>)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</w:rPr>
      </w:pPr>
      <w:r w:rsidRPr="00691A89">
        <w:rPr>
          <w:rFonts w:eastAsia="Calibri"/>
          <w:szCs w:val="24"/>
        </w:rPr>
        <w:t>Контрольные задания (</w:t>
      </w:r>
      <w:proofErr w:type="spellStart"/>
      <w:r w:rsidRPr="00691A89">
        <w:rPr>
          <w:rFonts w:eastAsia="Calibri"/>
          <w:szCs w:val="24"/>
        </w:rPr>
        <w:t>Test</w:t>
      </w:r>
      <w:proofErr w:type="spellEnd"/>
      <w:r w:rsidRPr="00691A89">
        <w:rPr>
          <w:rFonts w:eastAsia="Calibri"/>
          <w:szCs w:val="24"/>
        </w:rPr>
        <w:t xml:space="preserve"> </w:t>
      </w:r>
      <w:proofErr w:type="spellStart"/>
      <w:r w:rsidRPr="00691A89">
        <w:rPr>
          <w:rFonts w:eastAsia="Calibri"/>
          <w:szCs w:val="24"/>
        </w:rPr>
        <w:t>Booklet</w:t>
      </w:r>
      <w:proofErr w:type="spellEnd"/>
      <w:r w:rsidRPr="00691A89">
        <w:rPr>
          <w:rFonts w:eastAsia="Calibri"/>
          <w:szCs w:val="24"/>
        </w:rPr>
        <w:t>)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</w:rPr>
      </w:pPr>
      <w:r w:rsidRPr="00691A89">
        <w:rPr>
          <w:rFonts w:eastAsia="Calibri"/>
          <w:szCs w:val="24"/>
        </w:rPr>
        <w:t>Буклет с раздаточным материалом (</w:t>
      </w:r>
      <w:proofErr w:type="spellStart"/>
      <w:r w:rsidRPr="00691A89">
        <w:rPr>
          <w:rFonts w:eastAsia="Calibri"/>
          <w:szCs w:val="24"/>
        </w:rPr>
        <w:t>Picture</w:t>
      </w:r>
      <w:proofErr w:type="spellEnd"/>
      <w:r w:rsidRPr="00691A89">
        <w:rPr>
          <w:rFonts w:eastAsia="Calibri"/>
          <w:szCs w:val="24"/>
        </w:rPr>
        <w:t xml:space="preserve"> </w:t>
      </w:r>
      <w:proofErr w:type="spellStart"/>
      <w:r w:rsidRPr="00691A89">
        <w:rPr>
          <w:rFonts w:eastAsia="Calibri"/>
          <w:szCs w:val="24"/>
        </w:rPr>
        <w:t>Flash</w:t>
      </w:r>
      <w:proofErr w:type="spellEnd"/>
      <w:r w:rsidRPr="00691A89">
        <w:rPr>
          <w:rFonts w:eastAsia="Calibri"/>
          <w:szCs w:val="24"/>
        </w:rPr>
        <w:t xml:space="preserve"> </w:t>
      </w:r>
      <w:proofErr w:type="spellStart"/>
      <w:r w:rsidRPr="00691A89">
        <w:rPr>
          <w:rFonts w:eastAsia="Calibri"/>
          <w:szCs w:val="24"/>
        </w:rPr>
        <w:t>cards</w:t>
      </w:r>
      <w:proofErr w:type="spellEnd"/>
      <w:r w:rsidRPr="00691A89">
        <w:rPr>
          <w:rFonts w:eastAsia="Calibri"/>
          <w:szCs w:val="24"/>
        </w:rPr>
        <w:t>) и плакаты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</w:rPr>
      </w:pPr>
      <w:r w:rsidRPr="00691A89">
        <w:rPr>
          <w:rFonts w:eastAsia="Calibri"/>
          <w:szCs w:val="24"/>
        </w:rPr>
        <w:t>Аудиокассеты/CD для работы в классе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</w:rPr>
      </w:pPr>
      <w:r w:rsidRPr="00691A89">
        <w:rPr>
          <w:rFonts w:eastAsia="Calibri"/>
          <w:szCs w:val="24"/>
        </w:rPr>
        <w:t xml:space="preserve"> Аудиокассета/CD для самостоятельной работы дома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</w:rPr>
      </w:pPr>
      <w:r w:rsidRPr="00691A89">
        <w:rPr>
          <w:rFonts w:eastAsia="Calibri"/>
          <w:szCs w:val="24"/>
        </w:rPr>
        <w:t>Видеокассета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  <w:lang w:val="en-US"/>
        </w:rPr>
      </w:pPr>
      <w:r w:rsidRPr="00691A89">
        <w:rPr>
          <w:rFonts w:eastAsia="Calibri"/>
          <w:szCs w:val="24"/>
          <w:lang w:val="en-US"/>
        </w:rPr>
        <w:t xml:space="preserve"> </w:t>
      </w:r>
      <w:hyperlink r:id="rId5" w:history="1">
        <w:r w:rsidRPr="00691A89">
          <w:rPr>
            <w:rStyle w:val="a4"/>
            <w:rFonts w:eastAsia="Calibri"/>
            <w:szCs w:val="24"/>
            <w:lang w:val="en-US"/>
          </w:rPr>
          <w:t>www.spot</w:t>
        </w:r>
      </w:hyperlink>
      <w:r w:rsidRPr="00691A89">
        <w:rPr>
          <w:rFonts w:eastAsia="Calibri"/>
          <w:szCs w:val="24"/>
          <w:lang w:val="en-US"/>
        </w:rPr>
        <w:t xml:space="preserve"> light on </w:t>
      </w:r>
      <w:proofErr w:type="spellStart"/>
      <w:proofErr w:type="gramStart"/>
      <w:r w:rsidRPr="00691A89">
        <w:rPr>
          <w:rFonts w:eastAsia="Calibri"/>
          <w:szCs w:val="24"/>
          <w:lang w:val="en-US"/>
        </w:rPr>
        <w:t>russia</w:t>
      </w:r>
      <w:proofErr w:type="spellEnd"/>
      <w:proofErr w:type="gramEnd"/>
      <w:r w:rsidRPr="00691A89">
        <w:rPr>
          <w:rFonts w:eastAsia="Calibri"/>
          <w:szCs w:val="24"/>
          <w:lang w:val="en-US"/>
        </w:rPr>
        <w:t xml:space="preserve">. </w:t>
      </w:r>
      <w:proofErr w:type="spellStart"/>
      <w:r w:rsidRPr="00691A89">
        <w:rPr>
          <w:rFonts w:eastAsia="Calibri"/>
          <w:szCs w:val="24"/>
          <w:lang w:val="en-US"/>
        </w:rPr>
        <w:t>ru</w:t>
      </w:r>
      <w:proofErr w:type="spellEnd"/>
      <w:r w:rsidRPr="00691A89">
        <w:rPr>
          <w:rFonts w:eastAsia="Calibri"/>
          <w:szCs w:val="24"/>
          <w:lang w:val="en-US"/>
        </w:rPr>
        <w:t xml:space="preserve"> – </w:t>
      </w:r>
      <w:r w:rsidRPr="00691A89">
        <w:rPr>
          <w:rFonts w:eastAsia="Calibri"/>
          <w:szCs w:val="24"/>
        </w:rPr>
        <w:t>сайт</w:t>
      </w:r>
      <w:r w:rsidRPr="00691A89">
        <w:rPr>
          <w:rFonts w:eastAsia="Calibri"/>
          <w:szCs w:val="24"/>
          <w:lang w:val="en-US"/>
        </w:rPr>
        <w:t xml:space="preserve"> </w:t>
      </w:r>
      <w:r w:rsidRPr="00691A89">
        <w:rPr>
          <w:rFonts w:eastAsia="Calibri"/>
          <w:szCs w:val="24"/>
        </w:rPr>
        <w:t>учебного</w:t>
      </w:r>
      <w:r w:rsidRPr="00691A89">
        <w:rPr>
          <w:rFonts w:eastAsia="Calibri"/>
          <w:szCs w:val="24"/>
          <w:lang w:val="en-US"/>
        </w:rPr>
        <w:t xml:space="preserve"> </w:t>
      </w:r>
      <w:r w:rsidRPr="00691A89">
        <w:rPr>
          <w:rFonts w:eastAsia="Calibri"/>
          <w:szCs w:val="24"/>
        </w:rPr>
        <w:t>курса</w:t>
      </w:r>
    </w:p>
    <w:p w:rsidR="00D43AFE" w:rsidRPr="00B80F5D" w:rsidRDefault="00D43AFE" w:rsidP="00805C29">
      <w:pPr>
        <w:pStyle w:val="Default"/>
        <w:spacing w:line="276" w:lineRule="auto"/>
        <w:jc w:val="both"/>
        <w:rPr>
          <w:b/>
          <w:bCs/>
          <w:szCs w:val="24"/>
          <w:lang w:val="en-US"/>
        </w:rPr>
      </w:pPr>
    </w:p>
    <w:p w:rsidR="001B57A9" w:rsidRPr="001B57A9" w:rsidRDefault="000762E5" w:rsidP="001B57A9">
      <w:pPr>
        <w:jc w:val="center"/>
        <w:rPr>
          <w:b/>
        </w:rPr>
      </w:pPr>
      <w:r>
        <w:rPr>
          <w:b/>
          <w:lang w:val="en-US"/>
        </w:rPr>
        <w:lastRenderedPageBreak/>
        <w:t>II</w:t>
      </w:r>
      <w:r w:rsidRPr="000762E5">
        <w:rPr>
          <w:b/>
        </w:rPr>
        <w:t xml:space="preserve">. </w:t>
      </w:r>
      <w:r w:rsidR="00691A89" w:rsidRPr="001B57A9">
        <w:rPr>
          <w:b/>
        </w:rPr>
        <w:t>ЦЕЛИ И ЗАДАЧИ ОБУЧЕНИЯ ИНОСТРАННОМУ ЯЗЫКУ</w:t>
      </w:r>
    </w:p>
    <w:p w:rsidR="001B57A9" w:rsidRDefault="00691A89" w:rsidP="00691A89">
      <w:pPr>
        <w:jc w:val="both"/>
      </w:pPr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обучению</w:t>
      </w:r>
      <w:proofErr w:type="gramEnd"/>
      <w:r>
        <w:t xml:space="preserve"> иностранному языку в начальной школе должны достигаться следующие </w:t>
      </w:r>
      <w:r w:rsidRPr="001B57A9">
        <w:rPr>
          <w:b/>
        </w:rPr>
        <w:t>цели:</w:t>
      </w:r>
      <w:r>
        <w:t xml:space="preserve"> </w:t>
      </w:r>
    </w:p>
    <w:p w:rsidR="001B57A9" w:rsidRDefault="001B57A9" w:rsidP="00691A89">
      <w:pPr>
        <w:jc w:val="both"/>
      </w:pPr>
      <w:r>
        <w:t xml:space="preserve">  </w:t>
      </w:r>
      <w:r w:rsidR="00691A89">
        <w:t xml:space="preserve">- </w:t>
      </w:r>
      <w:r w:rsidR="00691A89" w:rsidRPr="001B57A9">
        <w:rPr>
          <w:i/>
        </w:rPr>
        <w:t>формирование</w:t>
      </w:r>
      <w:r w:rsidR="00691A89">
        <w:t xml:space="preserve"> умения общаться на английском </w:t>
      </w:r>
      <w:proofErr w:type="gramStart"/>
      <w:r w:rsidR="00691A89">
        <w:t>языке</w:t>
      </w:r>
      <w:proofErr w:type="gramEnd"/>
      <w:r w:rsidR="00691A89"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="00691A89">
        <w:t>аудирование</w:t>
      </w:r>
      <w:proofErr w:type="spellEnd"/>
      <w:r w:rsidR="00691A89">
        <w:t xml:space="preserve"> и говорение) и письменной (чтение и письмо) формах; </w:t>
      </w:r>
    </w:p>
    <w:p w:rsidR="001B57A9" w:rsidRDefault="00691A89" w:rsidP="00691A89">
      <w:pPr>
        <w:jc w:val="both"/>
      </w:pPr>
      <w:r>
        <w:t xml:space="preserve">- </w:t>
      </w:r>
      <w:r w:rsidRPr="001B57A9">
        <w:rPr>
          <w:i/>
        </w:rPr>
        <w:t>приобщение</w:t>
      </w:r>
      <w: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1B57A9" w:rsidRDefault="00691A89" w:rsidP="00691A89">
      <w:pPr>
        <w:jc w:val="both"/>
      </w:pPr>
      <w:r>
        <w:t xml:space="preserve"> - </w:t>
      </w:r>
      <w:r w:rsidRPr="001B57A9">
        <w:rPr>
          <w:i/>
        </w:rPr>
        <w:t>развитие речевых,</w:t>
      </w:r>
      <w:r>
        <w:t xml:space="preserve"> интеллектуальных и познавательных способностей младших школьников, а также их </w:t>
      </w:r>
      <w:proofErr w:type="spellStart"/>
      <w:r>
        <w:t>общеучебных</w:t>
      </w:r>
      <w:proofErr w:type="spellEnd"/>
      <w:r>
        <w:t xml:space="preserve"> умений; развитие мотивации к дальнейшему овладению английским языком; </w:t>
      </w:r>
    </w:p>
    <w:p w:rsidR="001B57A9" w:rsidRDefault="00691A89" w:rsidP="00691A89">
      <w:pPr>
        <w:jc w:val="both"/>
      </w:pPr>
      <w:r>
        <w:t xml:space="preserve">- </w:t>
      </w:r>
      <w:r w:rsidRPr="001B57A9">
        <w:rPr>
          <w:i/>
        </w:rPr>
        <w:t>воспитание и разностороннее развитие</w:t>
      </w:r>
      <w:r>
        <w:t xml:space="preserve"> младшего школьника средствами английского языка; </w:t>
      </w:r>
    </w:p>
    <w:p w:rsidR="001B57A9" w:rsidRDefault="00691A89" w:rsidP="00691A89">
      <w:pPr>
        <w:jc w:val="both"/>
      </w:pPr>
      <w:r>
        <w:t xml:space="preserve">- </w:t>
      </w:r>
      <w:r w:rsidRPr="001B57A9">
        <w:rPr>
          <w:i/>
        </w:rPr>
        <w:t xml:space="preserve">формирование </w:t>
      </w:r>
      <w:r>
        <w:t xml:space="preserve">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:rsidR="001B57A9" w:rsidRDefault="00691A89" w:rsidP="00691A89">
      <w:pPr>
        <w:jc w:val="both"/>
      </w:pPr>
      <w:r>
        <w:t xml:space="preserve"> - </w:t>
      </w:r>
      <w:r w:rsidRPr="001B57A9">
        <w:rPr>
          <w:i/>
        </w:rPr>
        <w:t>расширение</w:t>
      </w:r>
      <w:r>
        <w:t xml:space="preserve">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1B57A9" w:rsidRDefault="00691A89" w:rsidP="00691A89">
      <w:pPr>
        <w:jc w:val="both"/>
      </w:pPr>
      <w:r>
        <w:t xml:space="preserve"> - </w:t>
      </w:r>
      <w:r w:rsidRPr="000762E5">
        <w:rPr>
          <w:i/>
        </w:rPr>
        <w:t>обеспечение</w:t>
      </w:r>
      <w:r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1B57A9" w:rsidRDefault="00691A89" w:rsidP="00691A89">
      <w:pPr>
        <w:jc w:val="both"/>
      </w:pPr>
      <w:r>
        <w:t xml:space="preserve">- </w:t>
      </w:r>
      <w:r w:rsidRPr="000762E5">
        <w:rPr>
          <w:i/>
        </w:rPr>
        <w:t xml:space="preserve">развитие </w:t>
      </w:r>
      <w:r>
        <w:t xml:space="preserve">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</w:r>
    </w:p>
    <w:p w:rsidR="001B57A9" w:rsidRDefault="00691A89" w:rsidP="00691A89">
      <w:pPr>
        <w:jc w:val="both"/>
      </w:pPr>
      <w:r>
        <w:t xml:space="preserve">- </w:t>
      </w:r>
      <w:r w:rsidRPr="000762E5">
        <w:rPr>
          <w:i/>
        </w:rPr>
        <w:t xml:space="preserve">развитие </w:t>
      </w:r>
      <w:r>
        <w:t xml:space="preserve">эмоциональной сферы детей в процессе обучающих </w:t>
      </w:r>
      <w:proofErr w:type="spellStart"/>
      <w:r>
        <w:t>игр</w:t>
      </w:r>
      <w:proofErr w:type="gramStart"/>
      <w:r>
        <w:t>,у</w:t>
      </w:r>
      <w:proofErr w:type="gramEnd"/>
      <w:r>
        <w:t>чебных</w:t>
      </w:r>
      <w:proofErr w:type="spellEnd"/>
      <w:r>
        <w:t xml:space="preserve"> спектаклей с использованием английского языка; </w:t>
      </w:r>
    </w:p>
    <w:p w:rsidR="001B57A9" w:rsidRDefault="00691A89" w:rsidP="00691A89">
      <w:pPr>
        <w:jc w:val="both"/>
      </w:pPr>
      <w:r>
        <w:t xml:space="preserve">- </w:t>
      </w:r>
      <w:r w:rsidRPr="000762E5">
        <w:rPr>
          <w:i/>
        </w:rPr>
        <w:t>приобщение</w:t>
      </w:r>
      <w:r>
        <w:t xml:space="preserve">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1B57A9" w:rsidRDefault="00691A89" w:rsidP="00691A89">
      <w:pPr>
        <w:jc w:val="both"/>
      </w:pPr>
      <w:r>
        <w:t xml:space="preserve"> </w:t>
      </w:r>
      <w:proofErr w:type="gramStart"/>
      <w:r>
        <w:t xml:space="preserve">- </w:t>
      </w:r>
      <w:r w:rsidRPr="000762E5">
        <w:rPr>
          <w:i/>
        </w:rPr>
        <w:t>духовно-нравственное воспитание школьника</w:t>
      </w:r>
      <w:r>
        <w:t xml:space="preserve">, понимание и соблюдение им таких нравственных устоев семьи, как любовь к близким, взаимопомощь, уважение к родителям, забота о младших; </w:t>
      </w:r>
      <w:proofErr w:type="gramEnd"/>
    </w:p>
    <w:p w:rsidR="000762E5" w:rsidRDefault="00691A89" w:rsidP="00691A89">
      <w:pPr>
        <w:jc w:val="both"/>
      </w:pPr>
      <w:r>
        <w:t xml:space="preserve">- </w:t>
      </w:r>
      <w:r w:rsidRPr="000762E5">
        <w:rPr>
          <w:i/>
        </w:rPr>
        <w:t xml:space="preserve">развитие </w:t>
      </w:r>
      <w:r>
        <w:t xml:space="preserve">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>
        <w:t>аудиоприложением</w:t>
      </w:r>
      <w:proofErr w:type="spellEnd"/>
      <w:r>
        <w:t xml:space="preserve">, </w:t>
      </w:r>
      <w:proofErr w:type="spellStart"/>
      <w:r>
        <w:t>мультимедийным</w:t>
      </w:r>
      <w:proofErr w:type="spellEnd"/>
      <w:r>
        <w:t xml:space="preserve"> приложением и т. д.), умением работать в паре, в группе. </w:t>
      </w:r>
    </w:p>
    <w:p w:rsidR="001B57A9" w:rsidRDefault="001B57A9" w:rsidP="00691A89">
      <w:pPr>
        <w:jc w:val="both"/>
      </w:pPr>
      <w:r>
        <w:t xml:space="preserve">                 И</w:t>
      </w:r>
      <w:r w:rsidR="00691A89">
        <w:t xml:space="preserve">сходя из сформулированных целей, изучение предмета направлено на решение следующих </w:t>
      </w:r>
      <w:r w:rsidR="00691A89" w:rsidRPr="001B57A9">
        <w:rPr>
          <w:b/>
        </w:rPr>
        <w:t>задач:</w:t>
      </w:r>
      <w:r w:rsidR="00691A89">
        <w:t xml:space="preserve"> </w:t>
      </w:r>
    </w:p>
    <w:p w:rsidR="001B57A9" w:rsidRDefault="001B57A9" w:rsidP="00691A89">
      <w:pPr>
        <w:jc w:val="both"/>
      </w:pPr>
      <w:r>
        <w:t>*</w:t>
      </w:r>
      <w:r w:rsidR="00691A89">
        <w:t xml:space="preserve"> формирование представлений об иностранном языке как средстве общения; </w:t>
      </w:r>
      <w:proofErr w:type="spellStart"/>
      <w:r w:rsidR="00691A89">
        <w:t>o</w:t>
      </w:r>
      <w:proofErr w:type="spellEnd"/>
      <w:r w:rsidR="00691A89">
        <w:t xml:space="preserve"> расширение лингвистического кругозора младших школьников; </w:t>
      </w:r>
    </w:p>
    <w:p w:rsidR="001B57A9" w:rsidRDefault="001B57A9" w:rsidP="00691A89">
      <w:pPr>
        <w:jc w:val="both"/>
      </w:pPr>
      <w:r>
        <w:t>*</w:t>
      </w:r>
      <w:r w:rsidR="00691A89">
        <w:t xml:space="preserve"> обеспечение коммуникативно-психологической адаптации младших школьников к новому языковому миру; </w:t>
      </w:r>
    </w:p>
    <w:p w:rsidR="001B57A9" w:rsidRDefault="001B57A9" w:rsidP="00691A89">
      <w:pPr>
        <w:jc w:val="both"/>
      </w:pPr>
      <w:r>
        <w:t>*</w:t>
      </w:r>
      <w:r w:rsidR="00691A89">
        <w:t xml:space="preserve"> развитие личностных качеств младшего школьника;</w:t>
      </w:r>
    </w:p>
    <w:p w:rsidR="001B57A9" w:rsidRDefault="001B57A9" w:rsidP="00691A89">
      <w:pPr>
        <w:jc w:val="both"/>
      </w:pPr>
      <w:r>
        <w:t>*</w:t>
      </w:r>
      <w:r w:rsidR="00691A89">
        <w:t xml:space="preserve"> развитие эмоциональной сферы учащихся; </w:t>
      </w:r>
    </w:p>
    <w:p w:rsidR="001B57A9" w:rsidRDefault="001B57A9" w:rsidP="00691A89">
      <w:pPr>
        <w:jc w:val="both"/>
      </w:pPr>
      <w:r>
        <w:t>*</w:t>
      </w:r>
      <w:r w:rsidR="00691A89">
        <w:t xml:space="preserve">приобщение младших школьников к новому социальному опыту; </w:t>
      </w:r>
    </w:p>
    <w:p w:rsidR="001B57A9" w:rsidRDefault="001B57A9" w:rsidP="00691A89">
      <w:pPr>
        <w:jc w:val="both"/>
      </w:pPr>
      <w:r>
        <w:t>*</w:t>
      </w:r>
      <w:r w:rsidR="00691A89">
        <w:t xml:space="preserve"> развитие познавательных способностей; </w:t>
      </w:r>
    </w:p>
    <w:p w:rsidR="001B57A9" w:rsidRDefault="001B57A9" w:rsidP="00691A89">
      <w:pPr>
        <w:jc w:val="both"/>
      </w:pPr>
      <w:r>
        <w:t>*</w:t>
      </w:r>
      <w:r w:rsidR="00691A89">
        <w:t xml:space="preserve">формирование первоначальных представлений </w:t>
      </w:r>
    </w:p>
    <w:p w:rsidR="001B57A9" w:rsidRDefault="001B57A9" w:rsidP="00691A89">
      <w:pPr>
        <w:jc w:val="both"/>
      </w:pPr>
      <w:r>
        <w:t>*</w:t>
      </w:r>
      <w:proofErr w:type="gramStart"/>
      <w:r w:rsidR="00691A89">
        <w:t>единстве</w:t>
      </w:r>
      <w:proofErr w:type="gramEnd"/>
      <w:r w:rsidR="00691A89">
        <w:t xml:space="preserve"> и многообразии языкового и культурного пространства России и </w:t>
      </w:r>
      <w:proofErr w:type="spellStart"/>
      <w:r w:rsidR="00691A89">
        <w:t>англоговорящих</w:t>
      </w:r>
      <w:proofErr w:type="spellEnd"/>
      <w:r w:rsidR="00691A89">
        <w:t xml:space="preserve"> стран, </w:t>
      </w:r>
    </w:p>
    <w:p w:rsidR="001B57A9" w:rsidRDefault="001B57A9" w:rsidP="00691A89">
      <w:pPr>
        <w:jc w:val="both"/>
      </w:pPr>
      <w:r>
        <w:t>*</w:t>
      </w:r>
      <w:proofErr w:type="gramStart"/>
      <w:r w:rsidR="00691A89">
        <w:t>языке</w:t>
      </w:r>
      <w:proofErr w:type="gramEnd"/>
      <w:r w:rsidR="00691A89">
        <w:t xml:space="preserve"> как основе национального самосознания; </w:t>
      </w:r>
    </w:p>
    <w:p w:rsidR="00D43AFE" w:rsidRPr="00611BD8" w:rsidRDefault="001B57A9" w:rsidP="00691A89">
      <w:pPr>
        <w:jc w:val="both"/>
        <w:rPr>
          <w:szCs w:val="24"/>
        </w:rPr>
      </w:pPr>
      <w:r>
        <w:lastRenderedPageBreak/>
        <w:t>*</w:t>
      </w:r>
      <w:r w:rsidR="00691A89">
        <w:t xml:space="preserve">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691A89" w:rsidRPr="000762E5" w:rsidRDefault="000762E5" w:rsidP="00691A89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0762E5">
        <w:rPr>
          <w:sz w:val="28"/>
          <w:szCs w:val="28"/>
        </w:rPr>
        <w:t xml:space="preserve">. Место учебного предмета </w:t>
      </w:r>
      <w:r w:rsidR="00691A89" w:rsidRPr="000762E5">
        <w:rPr>
          <w:sz w:val="28"/>
          <w:szCs w:val="28"/>
        </w:rPr>
        <w:t>в учебном плане</w:t>
      </w:r>
    </w:p>
    <w:p w:rsidR="00691A89" w:rsidRPr="000E0840" w:rsidRDefault="00691A89" w:rsidP="00691A89">
      <w:pPr>
        <w:pStyle w:val="3"/>
        <w:jc w:val="center"/>
        <w:rPr>
          <w:b w:val="0"/>
          <w:sz w:val="28"/>
          <w:szCs w:val="28"/>
        </w:rPr>
      </w:pPr>
    </w:p>
    <w:p w:rsidR="00691A89" w:rsidRDefault="00691A89" w:rsidP="00691A89">
      <w:pPr>
        <w:ind w:left="-567" w:firstLine="567"/>
        <w:jc w:val="both"/>
        <w:rPr>
          <w:sz w:val="28"/>
          <w:szCs w:val="28"/>
        </w:rPr>
      </w:pPr>
      <w:r w:rsidRPr="003D55CE">
        <w:rPr>
          <w:sz w:val="28"/>
          <w:szCs w:val="28"/>
        </w:rPr>
        <w:t>Согласно базисному (образовательному) плану образовательных учреждений РФ всего на изучение иностранного языка в начальной школе выделяется 204 часа из расчета 68 часов в учебный год, 2 раза в неделю.</w:t>
      </w:r>
    </w:p>
    <w:p w:rsidR="00691A89" w:rsidRDefault="00691A89" w:rsidP="00691A89">
      <w:pPr>
        <w:ind w:left="-567"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91A89" w:rsidRPr="00BA0841" w:rsidTr="002C4EC7">
        <w:trPr>
          <w:jc w:val="center"/>
        </w:trPr>
        <w:tc>
          <w:tcPr>
            <w:tcW w:w="2392" w:type="dxa"/>
          </w:tcPr>
          <w:p w:rsidR="00691A89" w:rsidRPr="00BA0841" w:rsidRDefault="00691A89" w:rsidP="002C4EC7">
            <w:pPr>
              <w:jc w:val="center"/>
            </w:pPr>
            <w:r w:rsidRPr="00BA0841">
              <w:t>Года обучения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center"/>
            </w:pPr>
            <w:r w:rsidRPr="00BA0841">
              <w:t>Кол-во часов в неделю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center"/>
            </w:pPr>
            <w:r w:rsidRPr="00BA0841">
              <w:t>Кол-во учебных недель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center"/>
            </w:pPr>
            <w:r w:rsidRPr="00BA0841">
              <w:t>Всего часов за учебный год</w:t>
            </w:r>
          </w:p>
        </w:tc>
      </w:tr>
      <w:tr w:rsidR="00691A89" w:rsidRPr="00BA0841" w:rsidTr="002C4EC7">
        <w:trPr>
          <w:jc w:val="center"/>
        </w:trPr>
        <w:tc>
          <w:tcPr>
            <w:tcW w:w="2392" w:type="dxa"/>
          </w:tcPr>
          <w:p w:rsidR="00691A89" w:rsidRPr="00BA0841" w:rsidRDefault="00691A89" w:rsidP="002C4EC7">
            <w:pPr>
              <w:jc w:val="both"/>
            </w:pPr>
            <w:r>
              <w:t>2</w:t>
            </w:r>
            <w:r w:rsidRPr="00BA0841">
              <w:t xml:space="preserve"> класс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 w:rsidRPr="00BA0841">
              <w:t xml:space="preserve">2 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>
              <w:t>34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>
              <w:t>68</w:t>
            </w:r>
          </w:p>
        </w:tc>
      </w:tr>
      <w:tr w:rsidR="00691A89" w:rsidRPr="00BA0841" w:rsidTr="002C4EC7">
        <w:trPr>
          <w:jc w:val="center"/>
        </w:trPr>
        <w:tc>
          <w:tcPr>
            <w:tcW w:w="2392" w:type="dxa"/>
          </w:tcPr>
          <w:p w:rsidR="00691A89" w:rsidRPr="00BA0841" w:rsidRDefault="00691A89" w:rsidP="002C4EC7">
            <w:pPr>
              <w:jc w:val="both"/>
            </w:pPr>
            <w:r>
              <w:t>3</w:t>
            </w:r>
            <w:r w:rsidRPr="00BA0841">
              <w:t xml:space="preserve"> класс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 w:rsidRPr="00BA0841">
              <w:t xml:space="preserve">2 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>
              <w:t>34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>
              <w:t>68</w:t>
            </w:r>
          </w:p>
        </w:tc>
      </w:tr>
      <w:tr w:rsidR="00691A89" w:rsidRPr="00BA0841" w:rsidTr="002C4EC7">
        <w:trPr>
          <w:jc w:val="center"/>
        </w:trPr>
        <w:tc>
          <w:tcPr>
            <w:tcW w:w="2392" w:type="dxa"/>
          </w:tcPr>
          <w:p w:rsidR="00691A89" w:rsidRPr="00BA0841" w:rsidRDefault="00691A89" w:rsidP="002C4EC7">
            <w:pPr>
              <w:jc w:val="both"/>
            </w:pPr>
            <w:r>
              <w:t>4</w:t>
            </w:r>
            <w:r w:rsidRPr="00BA0841">
              <w:t xml:space="preserve"> класс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 w:rsidRPr="00BA0841">
              <w:t xml:space="preserve">2 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>
              <w:t>34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>
              <w:t>68</w:t>
            </w:r>
          </w:p>
        </w:tc>
      </w:tr>
      <w:tr w:rsidR="00691A89" w:rsidRPr="00BA0841" w:rsidTr="002C4EC7">
        <w:trPr>
          <w:jc w:val="center"/>
        </w:trPr>
        <w:tc>
          <w:tcPr>
            <w:tcW w:w="2392" w:type="dxa"/>
          </w:tcPr>
          <w:p w:rsidR="00691A89" w:rsidRPr="00BA0841" w:rsidRDefault="00691A89" w:rsidP="002C4EC7">
            <w:pPr>
              <w:jc w:val="both"/>
            </w:pP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  <w:rPr>
                <w:b/>
              </w:rPr>
            </w:pPr>
            <w:r>
              <w:rPr>
                <w:b/>
              </w:rPr>
              <w:t>204 часа</w:t>
            </w:r>
            <w:r w:rsidRPr="00BA0841">
              <w:rPr>
                <w:b/>
              </w:rPr>
              <w:t xml:space="preserve"> за курс</w:t>
            </w:r>
          </w:p>
        </w:tc>
      </w:tr>
    </w:tbl>
    <w:p w:rsidR="00691A89" w:rsidRPr="00C50831" w:rsidRDefault="00691A89" w:rsidP="00C50831">
      <w:pPr>
        <w:jc w:val="both"/>
        <w:rPr>
          <w:sz w:val="28"/>
          <w:szCs w:val="28"/>
          <w:lang w:val="en-US"/>
        </w:rPr>
      </w:pPr>
    </w:p>
    <w:p w:rsidR="00C50831" w:rsidRPr="00805C29" w:rsidRDefault="00C50831" w:rsidP="00C5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508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55B3" w:rsidRPr="00C50831">
        <w:rPr>
          <w:rFonts w:ascii="Times New Roman" w:hAnsi="Times New Roman" w:cs="Times New Roman"/>
          <w:b/>
          <w:sz w:val="28"/>
          <w:szCs w:val="28"/>
        </w:rPr>
        <w:t>Методическое и материально-техническое обеспечение программы</w:t>
      </w:r>
    </w:p>
    <w:p w:rsidR="00C50831" w:rsidRPr="00805C29" w:rsidRDefault="00C50831" w:rsidP="00C5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Реализации поставленных выше задач способствует целый ряд наиболее эффективных практических методов, приемов, форм и средств обучения. При этом необходимо учитывать индивидуальные особенности детей, их общекультурное развитие и связи с семьей.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Основными видами деятельности детей 5-6 лет являются: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5B3">
        <w:rPr>
          <w:rFonts w:ascii="Times New Roman" w:hAnsi="Times New Roman" w:cs="Times New Roman"/>
          <w:sz w:val="24"/>
          <w:szCs w:val="24"/>
        </w:rPr>
        <w:t xml:space="preserve"> Игра;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 </w:t>
      </w:r>
      <w:r w:rsidRPr="00C755B3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5B3">
        <w:rPr>
          <w:rFonts w:ascii="Times New Roman" w:hAnsi="Times New Roman" w:cs="Times New Roman"/>
          <w:sz w:val="24"/>
          <w:szCs w:val="24"/>
        </w:rPr>
        <w:t xml:space="preserve"> Общение с взрослыми и сверстниками;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5B3">
        <w:rPr>
          <w:rFonts w:ascii="Times New Roman" w:hAnsi="Times New Roman" w:cs="Times New Roman"/>
          <w:sz w:val="24"/>
          <w:szCs w:val="24"/>
        </w:rPr>
        <w:t xml:space="preserve"> Экспериментирование;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5B3">
        <w:rPr>
          <w:rFonts w:ascii="Times New Roman" w:hAnsi="Times New Roman" w:cs="Times New Roman"/>
          <w:sz w:val="24"/>
          <w:szCs w:val="24"/>
        </w:rPr>
        <w:t xml:space="preserve"> Предметная деятельность;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5B3">
        <w:rPr>
          <w:rFonts w:ascii="Times New Roman" w:hAnsi="Times New Roman" w:cs="Times New Roman"/>
          <w:sz w:val="24"/>
          <w:szCs w:val="24"/>
        </w:rPr>
        <w:t xml:space="preserve"> Изобразительная деятельность;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5B3">
        <w:rPr>
          <w:rFonts w:ascii="Times New Roman" w:hAnsi="Times New Roman" w:cs="Times New Roman"/>
          <w:sz w:val="24"/>
          <w:szCs w:val="24"/>
        </w:rPr>
        <w:t xml:space="preserve"> Художественно-театральная деятельность;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 </w:t>
      </w:r>
      <w:r w:rsidRPr="00C755B3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5B3">
        <w:rPr>
          <w:rFonts w:ascii="Times New Roman" w:hAnsi="Times New Roman" w:cs="Times New Roman"/>
          <w:sz w:val="24"/>
          <w:szCs w:val="24"/>
        </w:rPr>
        <w:t xml:space="preserve"> Детский труд.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 Все эти виды деятельности занимают ключевое место в программе.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 Учитывая их, выделяются основные приемы работы на занятиях английским языком: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- имитация,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>- использование игр,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 - создание ярких запоминающихся образов.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Проводится систематическая работа по развитию фонематического слуха. </w:t>
      </w:r>
      <w:proofErr w:type="gramStart"/>
      <w:r w:rsidRPr="00C755B3">
        <w:rPr>
          <w:rFonts w:ascii="Times New Roman" w:hAnsi="Times New Roman" w:cs="Times New Roman"/>
          <w:sz w:val="24"/>
          <w:szCs w:val="24"/>
        </w:rPr>
        <w:t xml:space="preserve">Учитель создает визуальные, музыкальные, пластические, слуховые, художественные образы и пользуется невербальными средствами обучения: картинками, игрушками, плакатами, </w:t>
      </w:r>
      <w:proofErr w:type="spellStart"/>
      <w:r w:rsidRPr="00C755B3">
        <w:rPr>
          <w:rFonts w:ascii="Times New Roman" w:hAnsi="Times New Roman" w:cs="Times New Roman"/>
          <w:sz w:val="24"/>
          <w:szCs w:val="24"/>
        </w:rPr>
        <w:t>постерами</w:t>
      </w:r>
      <w:proofErr w:type="spellEnd"/>
      <w:r w:rsidRPr="00C755B3">
        <w:rPr>
          <w:rFonts w:ascii="Times New Roman" w:hAnsi="Times New Roman" w:cs="Times New Roman"/>
          <w:sz w:val="24"/>
          <w:szCs w:val="24"/>
        </w:rPr>
        <w:t>, видео- и аудиоматериалами, предметами.</w:t>
      </w:r>
      <w:proofErr w:type="gramEnd"/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lastRenderedPageBreak/>
        <w:t xml:space="preserve"> Учащиеся участвуют во всем многообразии игр: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>1. Развивающие языковые игры;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 2. Сюжетно-ролевые игры;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3. Театральные игры;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4. Игры-драматизации;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5. Фонетические игры;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6. Дидактические игры;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>7. Подвижные игры и спортивные развлечения;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 8. Игры с готовым содержанием и правилами.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Большое место </w:t>
      </w:r>
      <w:proofErr w:type="gramStart"/>
      <w:r w:rsidRPr="00C755B3">
        <w:rPr>
          <w:rFonts w:ascii="Times New Roman" w:hAnsi="Times New Roman" w:cs="Times New Roman"/>
          <w:sz w:val="24"/>
          <w:szCs w:val="24"/>
        </w:rPr>
        <w:t>отводится</w:t>
      </w:r>
      <w:proofErr w:type="gramEnd"/>
      <w:r w:rsidRPr="00C755B3">
        <w:rPr>
          <w:rFonts w:ascii="Times New Roman" w:hAnsi="Times New Roman" w:cs="Times New Roman"/>
          <w:sz w:val="24"/>
          <w:szCs w:val="24"/>
        </w:rPr>
        <w:t xml:space="preserve"> разнообразным играм с готовым содержанием и правилами. Многие из них развивают мышление, память, воображение, внимание, способность к самоконтролю, сравнению, классификации. Разыгрывание в творческих театральных играх и играх-драматизациях сюжетов сказок, спектаклей с куклами, игрушками или костюмированные вечера хотя и трудоемки по подготовке, но очень полезны, так как стимулируют мотивацию и готовность к говорению на иностранном языке.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Увеличение объема лексики и расширение грамматических структур происходит путем постепенного ввода новых лексических единиц и усложнение грамматических конструкций.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Контроль предполагается вести в виде соревнований и турниров. Этот контроль может быть в форме праздника, утренника или концерта, спектакля с приглашением родителей. В ходе таких мероприятий повторяются </w:t>
      </w:r>
      <w:proofErr w:type="spellStart"/>
      <w:r w:rsidRPr="00C755B3">
        <w:rPr>
          <w:rFonts w:ascii="Times New Roman" w:hAnsi="Times New Roman" w:cs="Times New Roman"/>
          <w:sz w:val="24"/>
          <w:szCs w:val="24"/>
        </w:rPr>
        <w:t>лексикограмматические</w:t>
      </w:r>
      <w:proofErr w:type="spellEnd"/>
      <w:r w:rsidRPr="00C755B3">
        <w:rPr>
          <w:rFonts w:ascii="Times New Roman" w:hAnsi="Times New Roman" w:cs="Times New Roman"/>
          <w:sz w:val="24"/>
          <w:szCs w:val="24"/>
        </w:rPr>
        <w:t xml:space="preserve"> структуры и выявляются конструкции, нуждающиеся в дополнительной отработке.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К материально-техническому оснащению, необходимому для реализации программы относится: </w:t>
      </w:r>
    </w:p>
    <w:p w:rsidR="00C50831" w:rsidRDefault="00C50831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755B3" w:rsidRPr="00C755B3">
        <w:rPr>
          <w:rFonts w:ascii="Times New Roman" w:hAnsi="Times New Roman" w:cs="Times New Roman"/>
          <w:sz w:val="24"/>
          <w:szCs w:val="24"/>
        </w:rPr>
        <w:t xml:space="preserve"> Учебный кабинет с необходимым количеством парт и пространством для подвижных игр; </w:t>
      </w:r>
    </w:p>
    <w:p w:rsidR="00C50831" w:rsidRDefault="00C50831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C755B3" w:rsidRPr="00C755B3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C755B3" w:rsidRPr="00C755B3">
        <w:rPr>
          <w:rFonts w:ascii="Times New Roman" w:hAnsi="Times New Roman" w:cs="Times New Roman"/>
          <w:sz w:val="24"/>
          <w:szCs w:val="24"/>
        </w:rPr>
        <w:t xml:space="preserve"> проекторы; </w:t>
      </w:r>
    </w:p>
    <w:p w:rsidR="00C50831" w:rsidRDefault="00C50831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755B3" w:rsidRPr="00C755B3">
        <w:rPr>
          <w:rFonts w:ascii="Times New Roman" w:hAnsi="Times New Roman" w:cs="Times New Roman"/>
          <w:sz w:val="24"/>
          <w:szCs w:val="24"/>
        </w:rPr>
        <w:t xml:space="preserve"> Интерактивные доски; </w:t>
      </w:r>
    </w:p>
    <w:p w:rsidR="00C50831" w:rsidRDefault="00C50831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755B3" w:rsidRPr="00C7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5B3" w:rsidRPr="00C755B3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C755B3" w:rsidRPr="00C755B3">
        <w:rPr>
          <w:rFonts w:ascii="Times New Roman" w:hAnsi="Times New Roman" w:cs="Times New Roman"/>
          <w:sz w:val="24"/>
          <w:szCs w:val="24"/>
        </w:rPr>
        <w:t xml:space="preserve"> проигрыватели; </w:t>
      </w:r>
    </w:p>
    <w:p w:rsidR="00D43AFE" w:rsidRDefault="00C50831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755B3" w:rsidRPr="00C755B3">
        <w:rPr>
          <w:rFonts w:ascii="Times New Roman" w:hAnsi="Times New Roman" w:cs="Times New Roman"/>
          <w:sz w:val="24"/>
          <w:szCs w:val="24"/>
        </w:rPr>
        <w:t xml:space="preserve">ПК. </w:t>
      </w:r>
    </w:p>
    <w:p w:rsidR="00C50831" w:rsidRPr="00654E33" w:rsidRDefault="00C50831" w:rsidP="00C50831">
      <w:pPr>
        <w:pStyle w:val="1"/>
        <w:autoSpaceDE w:val="0"/>
        <w:autoSpaceDN w:val="0"/>
        <w:adjustRightInd w:val="0"/>
        <w:ind w:left="0"/>
        <w:rPr>
          <w:color w:val="000000"/>
          <w:szCs w:val="24"/>
        </w:rPr>
      </w:pPr>
      <w:r>
        <w:rPr>
          <w:szCs w:val="24"/>
        </w:rPr>
        <w:t>*</w:t>
      </w:r>
      <w:r w:rsidRPr="00654E33">
        <w:rPr>
          <w:color w:val="000000"/>
          <w:szCs w:val="24"/>
        </w:rPr>
        <w:t>Классная доска с набором приспособлений для крепления таблиц, плакатов и картинок.</w:t>
      </w:r>
    </w:p>
    <w:p w:rsidR="00C50831" w:rsidRPr="00654E33" w:rsidRDefault="00C50831" w:rsidP="00C50831">
      <w:pPr>
        <w:pStyle w:val="1"/>
        <w:autoSpaceDE w:val="0"/>
        <w:autoSpaceDN w:val="0"/>
        <w:adjustRightInd w:val="0"/>
        <w:ind w:left="0"/>
        <w:rPr>
          <w:color w:val="000000"/>
          <w:szCs w:val="24"/>
        </w:rPr>
      </w:pPr>
      <w:r>
        <w:rPr>
          <w:color w:val="000000"/>
          <w:szCs w:val="24"/>
        </w:rPr>
        <w:t>*</w:t>
      </w:r>
      <w:r w:rsidRPr="00654E33">
        <w:rPr>
          <w:color w:val="000000"/>
          <w:szCs w:val="24"/>
        </w:rPr>
        <w:t>Стенд для размещения творческих работ учащихся.</w:t>
      </w:r>
    </w:p>
    <w:p w:rsidR="00C50831" w:rsidRPr="00654E33" w:rsidRDefault="00C50831" w:rsidP="00C50831">
      <w:pPr>
        <w:pStyle w:val="1"/>
        <w:autoSpaceDE w:val="0"/>
        <w:autoSpaceDN w:val="0"/>
        <w:adjustRightInd w:val="0"/>
        <w:ind w:left="0"/>
        <w:rPr>
          <w:color w:val="000000"/>
          <w:szCs w:val="24"/>
        </w:rPr>
      </w:pPr>
      <w:r>
        <w:rPr>
          <w:color w:val="000000"/>
          <w:szCs w:val="24"/>
        </w:rPr>
        <w:t>*</w:t>
      </w:r>
      <w:r w:rsidRPr="00654E33">
        <w:rPr>
          <w:color w:val="000000"/>
          <w:szCs w:val="24"/>
        </w:rPr>
        <w:t>CD для занятий в классе</w:t>
      </w:r>
    </w:p>
    <w:p w:rsidR="00C50831" w:rsidRPr="00654E33" w:rsidRDefault="00C50831" w:rsidP="00C50831">
      <w:pPr>
        <w:pStyle w:val="1"/>
        <w:ind w:left="0"/>
        <w:rPr>
          <w:b/>
          <w:szCs w:val="24"/>
        </w:rPr>
      </w:pPr>
      <w:r>
        <w:t>*</w:t>
      </w:r>
      <w:hyperlink r:id="rId6" w:history="1">
        <w:r w:rsidRPr="00654E33">
          <w:rPr>
            <w:color w:val="000000"/>
            <w:szCs w:val="24"/>
          </w:rPr>
          <w:t>http://www.prosv.ru/umk/spotlight</w:t>
        </w:r>
      </w:hyperlink>
    </w:p>
    <w:p w:rsidR="00C50831" w:rsidRPr="00654E33" w:rsidRDefault="00C50831" w:rsidP="00C50831">
      <w:pPr>
        <w:pStyle w:val="Default"/>
        <w:rPr>
          <w:b/>
          <w:szCs w:val="24"/>
        </w:rPr>
      </w:pPr>
    </w:p>
    <w:p w:rsidR="00C50831" w:rsidRPr="00C755B3" w:rsidRDefault="00C50831" w:rsidP="00D43AF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50831" w:rsidRPr="00C755B3" w:rsidSect="00D43AF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199E"/>
    <w:multiLevelType w:val="hybridMultilevel"/>
    <w:tmpl w:val="56403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B54C4"/>
    <w:multiLevelType w:val="hybridMultilevel"/>
    <w:tmpl w:val="2086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AFE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29A4"/>
    <w:rsid w:val="000750D0"/>
    <w:rsid w:val="000762E5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1646F"/>
    <w:rsid w:val="001249B6"/>
    <w:rsid w:val="00125DA0"/>
    <w:rsid w:val="00125EC4"/>
    <w:rsid w:val="0013614F"/>
    <w:rsid w:val="00141295"/>
    <w:rsid w:val="00141D93"/>
    <w:rsid w:val="00143032"/>
    <w:rsid w:val="0014329E"/>
    <w:rsid w:val="001453E4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57A9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A89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5C29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0F5D"/>
    <w:rsid w:val="00B82276"/>
    <w:rsid w:val="00B908EA"/>
    <w:rsid w:val="00B976A8"/>
    <w:rsid w:val="00BA2B62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ED7"/>
    <w:rsid w:val="00C239F1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0831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755B3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3613C"/>
    <w:rsid w:val="00D43AFE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220F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50520"/>
    <w:rsid w:val="00F53BD3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3">
    <w:name w:val="heading 3"/>
    <w:basedOn w:val="a"/>
    <w:link w:val="30"/>
    <w:qFormat/>
    <w:rsid w:val="00691A89"/>
    <w:pPr>
      <w:widowControl/>
      <w:suppressAutoHyphens w:val="0"/>
      <w:outlineLvl w:val="2"/>
    </w:pPr>
    <w:rPr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AFE"/>
    <w:pPr>
      <w:spacing w:after="0" w:line="240" w:lineRule="auto"/>
    </w:pPr>
  </w:style>
  <w:style w:type="paragraph" w:customStyle="1" w:styleId="Default">
    <w:name w:val="Default"/>
    <w:rsid w:val="00D43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0"/>
      <w:sz w:val="24"/>
      <w:szCs w:val="20"/>
    </w:rPr>
  </w:style>
  <w:style w:type="character" w:customStyle="1" w:styleId="30">
    <w:name w:val="Заголовок 3 Знак"/>
    <w:basedOn w:val="a0"/>
    <w:link w:val="3"/>
    <w:rsid w:val="00691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691A89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C50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spotlight" TargetMode="External"/><Relationship Id="rId5" Type="http://schemas.openxmlformats.org/officeDocument/2006/relationships/hyperlink" Target="http://www.sp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2019-08-26T11:25:00Z</dcterms:created>
  <dcterms:modified xsi:type="dcterms:W3CDTF">2019-09-13T11:14:00Z</dcterms:modified>
</cp:coreProperties>
</file>