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AE1" w:rsidRDefault="00763AE1" w:rsidP="00763AE1">
      <w:pPr>
        <w:pStyle w:val="1"/>
        <w:spacing w:after="187" w:line="259" w:lineRule="auto"/>
        <w:ind w:left="0" w:right="0" w:firstLine="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9701530" cy="7049375"/>
            <wp:effectExtent l="19050" t="0" r="0" b="0"/>
            <wp:docPr id="1" name="Рисунок 1" descr="C:\Users\Учитель\Desktop\изо 5-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изо 5-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530" cy="70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AE1" w:rsidRDefault="00763AE1" w:rsidP="00617D12">
      <w:pPr>
        <w:pStyle w:val="1"/>
        <w:spacing w:after="187" w:line="259" w:lineRule="auto"/>
        <w:ind w:left="0" w:right="0" w:firstLine="0"/>
        <w:rPr>
          <w:sz w:val="24"/>
          <w:szCs w:val="24"/>
          <w:lang w:val="ru-RU"/>
        </w:rPr>
      </w:pPr>
    </w:p>
    <w:p w:rsidR="00617D12" w:rsidRPr="0091080F" w:rsidRDefault="00617D12" w:rsidP="00617D12">
      <w:pPr>
        <w:pStyle w:val="1"/>
        <w:spacing w:after="187" w:line="259" w:lineRule="auto"/>
        <w:ind w:left="0" w:right="0" w:firstLine="0"/>
        <w:rPr>
          <w:sz w:val="24"/>
          <w:szCs w:val="24"/>
          <w:lang w:val="ru-RU"/>
        </w:rPr>
      </w:pPr>
      <w:r w:rsidRPr="0091080F">
        <w:rPr>
          <w:sz w:val="24"/>
          <w:szCs w:val="24"/>
          <w:lang w:val="ru-RU"/>
        </w:rPr>
        <w:t>1.Планируемые результаты освоения учебного предмета «Изобразительное искусство»5-8 класс</w:t>
      </w:r>
    </w:p>
    <w:p w:rsidR="00617D12" w:rsidRPr="0091080F" w:rsidRDefault="00617D12" w:rsidP="00617D12">
      <w:pPr>
        <w:spacing w:after="0" w:line="259" w:lineRule="auto"/>
        <w:ind w:left="852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a3"/>
        <w:spacing w:line="242" w:lineRule="auto"/>
        <w:ind w:left="679" w:right="103" w:firstLine="705"/>
      </w:pPr>
      <w:r w:rsidRPr="0091080F">
        <w:t xml:space="preserve">Требования к </w:t>
      </w:r>
      <w:r w:rsidRPr="0091080F">
        <w:rPr>
          <w:b/>
        </w:rPr>
        <w:t xml:space="preserve">личностным результатам </w:t>
      </w:r>
      <w:r w:rsidRPr="0091080F">
        <w:t>освоения программы основного общего образования по изобразительному искусству отражают: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42" w:lineRule="auto"/>
        <w:ind w:right="125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Социализацию личности, формирование чувства гордости за свою Родину, осознание своей национальной принадлежности;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42" w:lineRule="auto"/>
        <w:ind w:right="119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понятия о национальной культуре и представления о вкладе своего народа в культурное и художественное наследие мира;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42" w:lineRule="auto"/>
        <w:ind w:right="121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интереса и уважительного отношения к иному мнению, истории и культуре других народов;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42" w:lineRule="auto"/>
        <w:ind w:right="117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Мотивацию к учебной и творческой деятельности, формирование личностного смысла учения;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42" w:lineRule="auto"/>
        <w:ind w:right="123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принятое решение: в рисунке, творческой работе;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42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творческого потенциала ученика в условиях активизации воображения и фантазии;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42" w:lineRule="auto"/>
        <w:ind w:right="112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эстетических чувств, отзывчивости на восприятие окружающего мира природы и произведений искусства;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71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Воспитание интереса подростков к самостоятельной творческой деятельности;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навыков сотрудничества в художественной деятельности;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75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Бережное отношение к духовным ценностям.</w:t>
      </w:r>
    </w:p>
    <w:p w:rsidR="00617D12" w:rsidRPr="0091080F" w:rsidRDefault="00617D12" w:rsidP="00617D12">
      <w:pPr>
        <w:widowControl w:val="0"/>
        <w:tabs>
          <w:tab w:val="left" w:pos="1400"/>
        </w:tabs>
        <w:autoSpaceDE w:val="0"/>
        <w:autoSpaceDN w:val="0"/>
        <w:spacing w:after="0" w:line="242" w:lineRule="auto"/>
        <w:ind w:left="1039" w:right="118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a3"/>
        <w:spacing w:before="5" w:line="237" w:lineRule="auto"/>
        <w:ind w:left="679" w:firstLine="422"/>
      </w:pPr>
      <w:r w:rsidRPr="0091080F">
        <w:rPr>
          <w:b/>
        </w:rPr>
        <w:t xml:space="preserve">Предметные результаты </w:t>
      </w:r>
      <w:r w:rsidRPr="0091080F">
        <w:t>освоения программы основного общего образования по изобразительному искусству должны отражать: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before="5" w:after="0" w:line="237" w:lineRule="auto"/>
        <w:ind w:right="118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представлений о роли изобразительного искусства в жизни человека;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before="6" w:after="0" w:line="237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основ изобразительного искусства с опорой на особенности и своеобразие культуры и традиций родного края;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before="3" w:after="0" w:line="275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Развитость устойчивого интереса к изобразительному творчеству;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  <w:tab w:val="left" w:pos="3382"/>
          <w:tab w:val="left" w:pos="4438"/>
          <w:tab w:val="left" w:pos="5398"/>
          <w:tab w:val="left" w:pos="5777"/>
          <w:tab w:val="left" w:pos="6588"/>
          <w:tab w:val="left" w:pos="6957"/>
          <w:tab w:val="left" w:pos="8969"/>
        </w:tabs>
        <w:autoSpaceDE w:val="0"/>
        <w:autoSpaceDN w:val="0"/>
        <w:spacing w:after="0" w:line="242" w:lineRule="auto"/>
        <w:ind w:right="124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Индивидуальное</w:t>
      </w:r>
      <w:r w:rsidRPr="0091080F">
        <w:rPr>
          <w:rFonts w:ascii="Times New Roman" w:hAnsi="Times New Roman" w:cs="Times New Roman"/>
          <w:sz w:val="24"/>
          <w:szCs w:val="24"/>
        </w:rPr>
        <w:tab/>
        <w:t>чувство</w:t>
      </w:r>
      <w:r w:rsidRPr="0091080F">
        <w:rPr>
          <w:rFonts w:ascii="Times New Roman" w:hAnsi="Times New Roman" w:cs="Times New Roman"/>
          <w:sz w:val="24"/>
          <w:szCs w:val="24"/>
        </w:rPr>
        <w:tab/>
        <w:t>формы</w:t>
      </w:r>
      <w:r w:rsidRPr="0091080F">
        <w:rPr>
          <w:rFonts w:ascii="Times New Roman" w:hAnsi="Times New Roman" w:cs="Times New Roman"/>
          <w:sz w:val="24"/>
          <w:szCs w:val="24"/>
        </w:rPr>
        <w:tab/>
        <w:t>и</w:t>
      </w:r>
      <w:r w:rsidRPr="0091080F">
        <w:rPr>
          <w:rFonts w:ascii="Times New Roman" w:hAnsi="Times New Roman" w:cs="Times New Roman"/>
          <w:sz w:val="24"/>
          <w:szCs w:val="24"/>
        </w:rPr>
        <w:tab/>
        <w:t>цвета</w:t>
      </w:r>
      <w:r w:rsidRPr="0091080F">
        <w:rPr>
          <w:rFonts w:ascii="Times New Roman" w:hAnsi="Times New Roman" w:cs="Times New Roman"/>
          <w:sz w:val="24"/>
          <w:szCs w:val="24"/>
        </w:rPr>
        <w:tab/>
        <w:t>в</w:t>
      </w:r>
      <w:r w:rsidRPr="0091080F">
        <w:rPr>
          <w:rFonts w:ascii="Times New Roman" w:hAnsi="Times New Roman" w:cs="Times New Roman"/>
          <w:sz w:val="24"/>
          <w:szCs w:val="24"/>
        </w:rPr>
        <w:tab/>
        <w:t>изобразительном</w:t>
      </w:r>
      <w:r w:rsidRPr="0091080F">
        <w:rPr>
          <w:rFonts w:ascii="Times New Roman" w:hAnsi="Times New Roman" w:cs="Times New Roman"/>
          <w:sz w:val="24"/>
          <w:szCs w:val="24"/>
        </w:rPr>
        <w:tab/>
      </w:r>
      <w:r w:rsidRPr="0091080F">
        <w:rPr>
          <w:rFonts w:ascii="Times New Roman" w:hAnsi="Times New Roman" w:cs="Times New Roman"/>
          <w:spacing w:val="-3"/>
          <w:sz w:val="24"/>
          <w:szCs w:val="24"/>
        </w:rPr>
        <w:t xml:space="preserve">искусстве, </w:t>
      </w:r>
      <w:r w:rsidRPr="0091080F">
        <w:rPr>
          <w:rFonts w:ascii="Times New Roman" w:hAnsi="Times New Roman" w:cs="Times New Roman"/>
          <w:sz w:val="24"/>
          <w:szCs w:val="24"/>
        </w:rPr>
        <w:t>сознательное использование цвета и формы в творческих работах;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71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Развитость мышления у детей в условиях художественного воспитания;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before="1" w:after="0" w:line="275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Проявление отзывчивости на красоту природных форм и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произведенийи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скусства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>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 у детей;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  <w:tab w:val="left" w:pos="3185"/>
          <w:tab w:val="left" w:pos="3521"/>
          <w:tab w:val="left" w:pos="5063"/>
          <w:tab w:val="left" w:pos="6447"/>
          <w:tab w:val="left" w:pos="7470"/>
          <w:tab w:val="left" w:pos="9073"/>
        </w:tabs>
        <w:autoSpaceDE w:val="0"/>
        <w:autoSpaceDN w:val="0"/>
        <w:spacing w:before="5" w:after="0" w:line="237" w:lineRule="auto"/>
        <w:ind w:right="114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Использование</w:t>
      </w:r>
      <w:r w:rsidRPr="0091080F">
        <w:rPr>
          <w:rFonts w:ascii="Times New Roman" w:hAnsi="Times New Roman" w:cs="Times New Roman"/>
          <w:sz w:val="24"/>
          <w:szCs w:val="24"/>
        </w:rPr>
        <w:tab/>
        <w:t>в</w:t>
      </w:r>
      <w:r w:rsidRPr="0091080F">
        <w:rPr>
          <w:rFonts w:ascii="Times New Roman" w:hAnsi="Times New Roman" w:cs="Times New Roman"/>
          <w:sz w:val="24"/>
          <w:szCs w:val="24"/>
        </w:rPr>
        <w:tab/>
        <w:t>собственных</w:t>
      </w:r>
      <w:r w:rsidRPr="0091080F">
        <w:rPr>
          <w:rFonts w:ascii="Times New Roman" w:hAnsi="Times New Roman" w:cs="Times New Roman"/>
          <w:sz w:val="24"/>
          <w:szCs w:val="24"/>
        </w:rPr>
        <w:tab/>
        <w:t>творческих</w:t>
      </w:r>
      <w:r w:rsidRPr="0091080F">
        <w:rPr>
          <w:rFonts w:ascii="Times New Roman" w:hAnsi="Times New Roman" w:cs="Times New Roman"/>
          <w:sz w:val="24"/>
          <w:szCs w:val="24"/>
        </w:rPr>
        <w:tab/>
        <w:t>работах</w:t>
      </w:r>
      <w:r w:rsidRPr="0091080F">
        <w:rPr>
          <w:rFonts w:ascii="Times New Roman" w:hAnsi="Times New Roman" w:cs="Times New Roman"/>
          <w:sz w:val="24"/>
          <w:szCs w:val="24"/>
        </w:rPr>
        <w:tab/>
        <w:t>разнообразия</w:t>
      </w:r>
      <w:r w:rsidRPr="0091080F">
        <w:rPr>
          <w:rFonts w:ascii="Times New Roman" w:hAnsi="Times New Roman" w:cs="Times New Roman"/>
          <w:sz w:val="24"/>
          <w:szCs w:val="24"/>
        </w:rPr>
        <w:tab/>
      </w:r>
      <w:r w:rsidRPr="0091080F">
        <w:rPr>
          <w:rFonts w:ascii="Times New Roman" w:hAnsi="Times New Roman" w:cs="Times New Roman"/>
          <w:spacing w:val="-3"/>
          <w:sz w:val="24"/>
          <w:szCs w:val="24"/>
        </w:rPr>
        <w:t xml:space="preserve">цветовых </w:t>
      </w:r>
      <w:r w:rsidRPr="0091080F">
        <w:rPr>
          <w:rFonts w:ascii="Times New Roman" w:hAnsi="Times New Roman" w:cs="Times New Roman"/>
          <w:sz w:val="24"/>
          <w:szCs w:val="24"/>
        </w:rPr>
        <w:t>фантазий, форм, объемов, ритмов и образов;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before="3" w:after="0" w:line="275" w:lineRule="exact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представлений о видах пластических искусств;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</w:tabs>
        <w:autoSpaceDE w:val="0"/>
        <w:autoSpaceDN w:val="0"/>
        <w:spacing w:after="0" w:line="242" w:lineRule="auto"/>
        <w:ind w:right="123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Умение воспринимать изобразительное искусство и другие виды искусства и выражать свое отношение к художественному произведению;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1"/>
        </w:numPr>
        <w:tabs>
          <w:tab w:val="left" w:pos="1400"/>
          <w:tab w:val="left" w:pos="3161"/>
          <w:tab w:val="left" w:pos="5192"/>
          <w:tab w:val="left" w:pos="6735"/>
          <w:tab w:val="left" w:pos="7066"/>
          <w:tab w:val="left" w:pos="8655"/>
          <w:tab w:val="left" w:pos="9659"/>
        </w:tabs>
        <w:autoSpaceDE w:val="0"/>
        <w:autoSpaceDN w:val="0"/>
        <w:spacing w:after="0" w:line="242" w:lineRule="auto"/>
        <w:ind w:right="120"/>
        <w:contextualSpacing w:val="0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Использование</w:t>
      </w:r>
      <w:r w:rsidRPr="0091080F">
        <w:rPr>
          <w:rFonts w:ascii="Times New Roman" w:hAnsi="Times New Roman" w:cs="Times New Roman"/>
          <w:sz w:val="24"/>
          <w:szCs w:val="24"/>
        </w:rPr>
        <w:tab/>
        <w:t>изобразительных,</w:t>
      </w:r>
      <w:r w:rsidRPr="0091080F">
        <w:rPr>
          <w:rFonts w:ascii="Times New Roman" w:hAnsi="Times New Roman" w:cs="Times New Roman"/>
          <w:sz w:val="24"/>
          <w:szCs w:val="24"/>
        </w:rPr>
        <w:tab/>
        <w:t>поэтических,</w:t>
      </w:r>
      <w:r w:rsidRPr="0091080F">
        <w:rPr>
          <w:rFonts w:ascii="Times New Roman" w:hAnsi="Times New Roman" w:cs="Times New Roman"/>
          <w:sz w:val="24"/>
          <w:szCs w:val="24"/>
        </w:rPr>
        <w:tab/>
        <w:t>и</w:t>
      </w:r>
      <w:r w:rsidRPr="0091080F">
        <w:rPr>
          <w:rFonts w:ascii="Times New Roman" w:hAnsi="Times New Roman" w:cs="Times New Roman"/>
          <w:sz w:val="24"/>
          <w:szCs w:val="24"/>
        </w:rPr>
        <w:tab/>
        <w:t>музыкальных</w:t>
      </w:r>
      <w:r w:rsidRPr="0091080F">
        <w:rPr>
          <w:rFonts w:ascii="Times New Roman" w:hAnsi="Times New Roman" w:cs="Times New Roman"/>
          <w:sz w:val="24"/>
          <w:szCs w:val="24"/>
        </w:rPr>
        <w:tab/>
        <w:t>образов</w:t>
      </w:r>
      <w:r w:rsidRPr="0091080F">
        <w:rPr>
          <w:rFonts w:ascii="Times New Roman" w:hAnsi="Times New Roman" w:cs="Times New Roman"/>
          <w:sz w:val="24"/>
          <w:szCs w:val="24"/>
        </w:rPr>
        <w:tab/>
      </w:r>
      <w:r w:rsidRPr="0091080F">
        <w:rPr>
          <w:rFonts w:ascii="Times New Roman" w:hAnsi="Times New Roman" w:cs="Times New Roman"/>
          <w:spacing w:val="-6"/>
          <w:sz w:val="24"/>
          <w:szCs w:val="24"/>
        </w:rPr>
        <w:t xml:space="preserve">при </w:t>
      </w:r>
      <w:r w:rsidRPr="0091080F">
        <w:rPr>
          <w:rFonts w:ascii="Times New Roman" w:hAnsi="Times New Roman" w:cs="Times New Roman"/>
          <w:sz w:val="24"/>
          <w:szCs w:val="24"/>
        </w:rPr>
        <w:t>создании композиции;</w:t>
      </w:r>
    </w:p>
    <w:p w:rsidR="00617D12" w:rsidRPr="0091080F" w:rsidRDefault="00617D12" w:rsidP="00617D12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Нравственные, эстетические, этические, общечеловеческие, культурологические, духовные аспекты воспитания на уроках изобразительного искусства</w:t>
      </w:r>
    </w:p>
    <w:p w:rsidR="00617D12" w:rsidRPr="0091080F" w:rsidRDefault="00617D12" w:rsidP="00617D12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D12" w:rsidRPr="0091080F" w:rsidRDefault="00617D12" w:rsidP="00617D12">
      <w:pPr>
        <w:spacing w:line="237" w:lineRule="auto"/>
        <w:ind w:left="679" w:right="139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1080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1080F">
        <w:rPr>
          <w:rFonts w:ascii="Times New Roman" w:hAnsi="Times New Roman" w:cs="Times New Roman"/>
          <w:b/>
          <w:sz w:val="24"/>
          <w:szCs w:val="24"/>
        </w:rPr>
        <w:t xml:space="preserve"> результаты </w:t>
      </w:r>
      <w:r w:rsidRPr="0091080F">
        <w:rPr>
          <w:rFonts w:ascii="Times New Roman" w:hAnsi="Times New Roman" w:cs="Times New Roman"/>
          <w:sz w:val="24"/>
          <w:szCs w:val="24"/>
        </w:rPr>
        <w:t>освоения программы основного общего образования по изобразительному искусству должны отражать: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40" w:lineRule="auto"/>
        <w:ind w:right="11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Освоение способов решения проблем поискового характера, развитие проектного мышления, творческого потенциала личности, </w:t>
      </w:r>
      <w:r w:rsidRPr="0091080F">
        <w:rPr>
          <w:rFonts w:ascii="Times New Roman" w:hAnsi="Times New Roman" w:cs="Times New Roman"/>
          <w:sz w:val="24"/>
          <w:szCs w:val="24"/>
        </w:rPr>
        <w:lastRenderedPageBreak/>
        <w:t>способности оригинально мыслить и самостоятельно решать творческие задачи;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42" w:lineRule="auto"/>
        <w:ind w:right="12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действия, определять наиболее эффективные способы решения;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42" w:lineRule="auto"/>
        <w:ind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способности понимать причины успеха/неуспеха учебной и творческой деятельности, объективно проводить анализ и самоанализ;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42" w:lineRule="auto"/>
        <w:ind w:right="1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способности откликаться на происходящее в мире, в ближайшем окружении, формирование представлений о цикличности и ритме в жизни природы;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71" w:lineRule="exact"/>
        <w:ind w:left="13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визуально-образного мышления;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37" w:lineRule="auto"/>
        <w:ind w:right="13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Активное использование речевых, музыкальных, знаково-символических сре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>ешении творческих задач;</w:t>
      </w:r>
    </w:p>
    <w:p w:rsidR="00617D12" w:rsidRPr="0091080F" w:rsidRDefault="00617D12" w:rsidP="00617D12">
      <w:pPr>
        <w:pStyle w:val="a5"/>
        <w:widowControl w:val="0"/>
        <w:numPr>
          <w:ilvl w:val="0"/>
          <w:numId w:val="2"/>
        </w:numPr>
        <w:tabs>
          <w:tab w:val="left" w:pos="1385"/>
        </w:tabs>
        <w:autoSpaceDE w:val="0"/>
        <w:autoSpaceDN w:val="0"/>
        <w:spacing w:after="0" w:line="240" w:lineRule="auto"/>
        <w:ind w:right="113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способности понимать и использовать в своей творческой работе художественные, поэтические, музыкальные образы; строить речевое высказывание; накапливать знания и представления о разных видах искусств;</w:t>
      </w:r>
    </w:p>
    <w:p w:rsidR="00617D12" w:rsidRPr="0091080F" w:rsidRDefault="00617D12" w:rsidP="00617D12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другой; устанавливать причинно-следственные связи в построении суждений</w:t>
      </w:r>
    </w:p>
    <w:p w:rsidR="00617D12" w:rsidRPr="0091080F" w:rsidRDefault="00617D12" w:rsidP="00617D12">
      <w:pPr>
        <w:spacing w:after="0" w:line="259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D12" w:rsidRPr="0091080F" w:rsidRDefault="00617D12" w:rsidP="00617D12">
      <w:pPr>
        <w:spacing w:after="0" w:line="259" w:lineRule="auto"/>
        <w:ind w:right="1"/>
        <w:jc w:val="center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2.Содержание </w:t>
      </w:r>
      <w:r w:rsidRPr="0091080F">
        <w:rPr>
          <w:rFonts w:ascii="Times New Roman" w:hAnsi="Times New Roman" w:cs="Times New Roman"/>
          <w:b/>
          <w:color w:val="0D0D0D"/>
          <w:sz w:val="24"/>
          <w:szCs w:val="24"/>
        </w:rPr>
        <w:t xml:space="preserve"> учебного предмета «Изобразительное искусство». </w:t>
      </w:r>
    </w:p>
    <w:p w:rsidR="00617D12" w:rsidRPr="0091080F" w:rsidRDefault="00617D12" w:rsidP="00617D12">
      <w:pPr>
        <w:spacing w:after="70" w:line="259" w:lineRule="auto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1"/>
        <w:ind w:left="858" w:right="0"/>
        <w:rPr>
          <w:sz w:val="24"/>
          <w:szCs w:val="24"/>
          <w:lang w:val="ru-RU"/>
        </w:rPr>
      </w:pPr>
      <w:r w:rsidRPr="0091080F">
        <w:rPr>
          <w:sz w:val="24"/>
          <w:szCs w:val="24"/>
          <w:lang w:val="ru-RU"/>
        </w:rPr>
        <w:t xml:space="preserve">5 класс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Глава 1. Человек, природа, культура как единое целое - 4 ч.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1. Природа и человек.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обучающихся о произведениях искусства (живопись, графика), в которых отражён национальный характер природного окружения, национальный образ мира конкретного народа (вмещающий ландшафт)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2. Природа и художник.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представления о связи искусства и окружающего мира природы. Развитие ассоциативного мышления и освоение техники работы «по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представления о выразительных средствах искусства: форме, цвете, композиции, мелодике, выразительности и образности линии в рисунке, динамике и статике в искусстве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Тема 3.  Человек — природа — культура</w:t>
      </w:r>
      <w:r w:rsidRPr="00910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 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представления о том, что человек свои мысли и понятия о мире и мироздании запечатлевает в литературе, истории, сказаниях, обрядах, праздниках, ритуалах, живописи, скульптуре.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 xml:space="preserve">Образы сил природы в былинах, песнях, обрядах, праздниках, ритуалах, одежде, оберегах, декоративно-прикладном искусстве и архитектуре </w:t>
      </w:r>
      <w:proofErr w:type="gram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Тема 4. Пространство и время. Многомерность мира.  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ассоциативных форм мышления. Звуки окружающего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мира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>ормирование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представления о пространстве, о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трёхмерности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понятия о том, что каждый человек (особенно художник) мыслит образами. Искусство расширяет горизонты жизни человека,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открывая новые стороны мира.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Глава 2. Художественные средства в архитектуре и изобразительном искусстве -7 ч.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5. Зодчество.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представления об искусстве проектирования.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интереса и внимания к форме, ритму, динамике архитектурных объектов, их взаимодействию с окружающим природным ландшафтом. Развитие наблюдательности, умения видеть необычное в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обычном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. Размышление о том, как с помощью архитектуры организуется пространство населённого пункта (города, посёлка), в котором проживают обучающиеся. Примеры наиболее или наименее удачного включения архитектуры в ландшафт региона, в котором проживают обучающиеся.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6. Образы старинной архитектуры.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представления о том, что архитектура хранит в себе исторические черты того времени, в котором она создавалась. Роль архитектуры в организации пространства населённого пункта (города, деревни, села)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Тема 7. Конструктивные особенности архитектуры</w:t>
      </w:r>
      <w:r w:rsidRPr="009108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зрения,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понятия о том, что любая архитектурная постройка представляет собой сочетание разных геометрических форм (куб, цилиндр, призма, пирамида, параллелепипед, шар)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8. Объёмные формы в изобразительном искусстве</w:t>
      </w:r>
      <w:r w:rsidRPr="009108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зрения,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понятия о линиях построения в рисунке, точках схода, положении линии горизонта; умение передавать это на изобразительной плоскости графическими материалами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9. Штрих в изобразительном искусстве.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представления о том, что человек воспринимает объёмную форму предмета благодаря игре света и тени. Характер изменения светотени в зависимости от источника освещения и его расположения относительно формы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10. Рисуем натюрморт (передача объёма и светотени в рисунке).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Передача объёма и светотени в изображении натюрморта на плоскости. Самостоятельная работа по подсказке Тема 11. Перспектива в открытом пространстве.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Восприятие и изображение перспективы открытого пространства.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Применение знаний об изображении пейзажа с обозначенной линией горизонта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Глава 3. Путешествие в мир искусства Древней Греции- 5 ч.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12.Идём в музей: виртуальное путешествие по залам искусства Древнего мира</w:t>
      </w:r>
      <w:r w:rsidRPr="00910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Художественно-образное восприятие изобразительного искусства (музейная педагогика).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Экскурсия в Государственный музей изобразительных искусств им. А.С. Пушкина или в другие музеи мира, где представлены образцы древних культур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13. Мифы Древней Греции.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представления о мифе как о наиболее яркой и древней форме устного творчества. Мифы — источник знаний о представлениях древнего человека о времени, о пространстве, о мире. Введение понятий «гармония», «мера», «порядок».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14. Скульптура Древней Греции.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художественно-образного мышления обучающихся на материале мифов Древней Греции. Отличие мифов Древней Греции от мифов других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стран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>редставление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греков о работе скульптора (подобно богам, он отсекает лишнее от камня и глины, высвобождая человека из глыбы).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Выразительные средства скульптуры: форма, пропорции, соотношение частей, динамика и пластика — всё в тесном взаимодействии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15. Рисуем человека по древнегреческим канонам.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представления о греческом каноне изображения человека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Тема 16. Чернофигурные вазы Древней Греции</w:t>
      </w:r>
      <w:r w:rsidRPr="00910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том, что древнегреческая ваза — это особый священный сосуд, каждый элемент которого имеет своё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назначение. Орнамент, наносимый на такую вазу, его ритм и стилизованные элементы имеют символическое значение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Глава 4. Былинная Русь и следы язычества в русской культуре- 8 ч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17. Славянские мифы о сотворении мира.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обучающихся о древних славянах. Представления древних славян о сотворении мира. Голубиная книга и её образы Солнца, Земли, Неба и их божественных сил. Представление о единстве Природы и Человека в славянской мифологии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18. Мифологическая картина Русской земли. Мать сыра земля и человек.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 Художественно-образное восприятие изобразительного искусства (музейная педагогика).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представлений о связи изобразительного искусства и литературы. Рассматривание былины как вида устного народного творчества, как одного из видов описания устроения земли Русской. Устойчивые выражения в былинах: «мать сыра земля», «святы горы», «чисто поле», «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змиевы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валы». Самые известные имена героев былин: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Святогор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Микула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Селянинович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Вольга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Илья Муромец   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19. Былинный образ Русской земли.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понятия об историческом пейзаже, который запечатлён в устном народном творчестве. Своеобразие российского пейзажа: бескрайняя равнина, простор — тихая грусть,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заворожённость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ожидание… </w:t>
      </w:r>
    </w:p>
    <w:p w:rsidR="00617D12" w:rsidRPr="0091080F" w:rsidRDefault="00617D12" w:rsidP="00617D12">
      <w:pPr>
        <w:pStyle w:val="a6"/>
        <w:ind w:left="42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Русский пейзаж в работах художников Ф.А. Васильева, Н.К. Рериха, И.Я.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В.М. Васнецова и др.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20. Илья Муромец и Соловей-разбойник.</w:t>
      </w:r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 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представления о былине как литературном жанре. «Говорящие» имена былинных богатырей. Отождествление образа русского богатыря Ильи Муромца с языческим богом.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Обращать внимание на речь, интонацию, характер развёртывания сюжетов в былинах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Тема 21. Народный костюм. Головной убор.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lastRenderedPageBreak/>
        <w:t>Формирование представления о форме и характере украшений, используемых в традиционном костюме древних славян. Знакомство с мифологией древних славян: описание Богини-матери в виде водоплавающей птицы. Образ Царевны Лебеди в сказках А.С. Пушкина. Связь названия головных уборов с образом птиц: сорока, кокошник (курица, петух), кика («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кичет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лебедь белая»)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22. Народный костюм. Одежда.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праздничной и бытовой одежде крестьян, вселенском образе народного костюма.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Развивать способность видеть в былинах, сказках, сказаниях традиции, обычаи народа, определять роль элементов украшения в костюме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(праздничном и повседневном)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23. Народные праздники. Святки.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Святки (колядки). Формирование представления о значимости народных календарных праздников в жизни простого народа. Связь праздников с каждодневным бытом, временем года. Народные традиции, связанные с переодеванием. Преображение носителя костюма в животное, колдуна, божество и др. Маска как часть костюма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24. Масленица.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Закрепление знаний о народных праздниках. Традиции русского народа, вера в чудесные превращения, одушевление природных стихий. Значение названия праздника Масленица — победа солнца над стужей и тьмой; значение каждого дня Масленой недели. Отображение народных праздников в картинах художников, в произведениях музыки и литературы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5. Народное декоративно-прикладное искусство- 10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25. Этнографический музей.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науке этнографии, название которой произошло от слова этнос — народ. История возникновения этнографических музеев в России, коллекции их экспонатов. Самый крупный музей этнографии в Санкт-Петербурге (1902 г.). Музеи на природе, хранящие памятники русской народной архитектуры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26. Печные изразцы.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Происхождение слова «изразец» (от слова «резать», «вырезать»).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разнообразии форм изразцов. Зависимость формы и изображения на изразце от назначения. Роль изразца в архитектуре (интерьер)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27. Расписывание изразцов.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понятия о керамической плитке (декоративной керамике), изразце как средстве украшения архитектуры (интерьер, экстерьер). Развитие представлений об особенностях изготовления изразцов. Виды изразцов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Тема 28. Прядение — вид народного ремесла.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Художественно-образное восприятие изобразительного искусства (музейная педагогика).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представления о своеобразии народного языка, смысловые характеристики образа слова: «прялка» — от слова «прыгать», «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пресница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» — сосна, «донце» — сиденье (нижняя часть прялки). Украшение прялки: символика, тематические композиции.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Представление о древнем ремесле русских крестьян — прядении и ткачестве. Мифологические образы, связанные с прядением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lastRenderedPageBreak/>
        <w:t>Тема 29. Прялка.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Народное декоративно-прикладное искусство. Происхождение, роль и значение прялки в народном быте России. Виды и характеристика прялок разных регионов России. Связь формы прялки с Мировым древом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 Тема 30. Кукла как часть народной культуры.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представления о кукле как части культуры любого народа. Материал и региональные особенности изготовления куклы. Роль и значение куклы в жизни крестьянина. Народные ритуальные обряды, связанные с куклой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Тема 31. Делаем куклу- «закрутку».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представления о том, что тряпичная кукла — это неотъемлемая часть русской культуры, прародительница современной куклы. Понимание того, что кукла служила средством нравственного воспитания, освоения семейного уклада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Тема 32. Ткачество как вид народного искусства</w:t>
      </w:r>
      <w:r w:rsidRPr="009108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Знакомство с историей появления ткачества на Руси. Источники сырья. Использование в ткачестве цветной пряжи, различия цветовых предпочтений в разных губерниях. Украшение тканей в зависимости от назначения одежды (праздничная, будничная, для особых случаев)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Тема 33. Вышивка.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Вышивка как один из самых древних видов народного искусства в разных странах мира (в Древнем Вавилоне, Иране, Греции, Риме, России). Отличие вышивки крестом от других видов вышивки. Мотивы вышивок (орнамент, портреты, сюжетные композиции). Национальные особенности вышивки: связь с природным окружением, цветовые предпочтения, растительные мотивы. Черты различия в вышивках Рязанской, Калужской, Тульской, Смоленской и других областей России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34. Лоскутное шитьё.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интереса к народным художественным промыслам (самостоятельная исследовательская деятельность: поиски информации о российских промыслах, ранее не известных обучающимся). Формирование представления о специфике народного лоскутного творчества. Своеобразие цвета, формы, композиции в данном виде искусства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34. Великие имена в искусстве.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Знакомство с жизнью и творчеством выдающихся художников А.Г. Венецианова, П.П.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Кончаловского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>, Н.К. Рериха, Э.А.П. Гогена, П. Сезанна. Развитие способности и умения общаться на языке искусства со сверстниками и старшими. Обсуждение работ художников, организация и проведение небольших исследований по их творчеству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17D12" w:rsidRPr="0091080F" w:rsidRDefault="00617D12" w:rsidP="00617D1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1. Введение. История развития представлений человека о мироздании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Художественно-образное восприятие изобразительного искусства (музейная педагогика).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представлений обучающихся об эволюции взаимоотношений человека и природы, изменении взглядов людей на мир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разные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исторические эпохи (Древний мир, Средние века, Новый мир и современность) и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отражении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их мировоззрения в архитектуре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1. Мифология в народном творчестве -  5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2. Мифы творения мира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мировоззрения обучающихся через формирование представлений о мифологии, в которой главными являются мифы о сотворении мира. Мифы о происхождении Вселенной у разных народов: общее и различие. Организация исследовательских работ по изучению мифов народов мира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3. Мифология и символика русской избы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Мифология и символика русской избы. Разнообразие видов крестьянских домов (полуземлянка, изба, дворовые постройки). Конструкция крестьянской избы, её характерные черты, назначение каждого элемента архитектуры. Различия внешнего вида избы и её украшений в зависимости от региона проживания, климата, традиций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4. Фантастические звери в русском народном творчестве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 на основе олицетворения могущественных сил природы, вымышленных персонажей народных сказок, былин, сказаний (лев и единорог как символы дня и ночи;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Семаргл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— крылатый пёс; Алконост — райская дева-птица; Сирин — дева-птица, посланница властелина подземного мира; жар-птица — олицетворение огня, света, солнца; грифон — мифическое существо,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полуорёл-полулев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Стратим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— птица-великан, ящер-крокодил, Кот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Баюн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и др.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)</w:t>
      </w:r>
      <w:r w:rsidRPr="0091080F">
        <w:rPr>
          <w:rFonts w:ascii="Times New Roman" w:hAnsi="Times New Roman" w:cs="Times New Roman"/>
          <w:b/>
          <w:sz w:val="24"/>
          <w:szCs w:val="24"/>
        </w:rPr>
        <w:t>Т</w:t>
      </w:r>
      <w:proofErr w:type="gramEnd"/>
      <w:r w:rsidRPr="0091080F">
        <w:rPr>
          <w:rFonts w:ascii="Times New Roman" w:hAnsi="Times New Roman" w:cs="Times New Roman"/>
          <w:b/>
          <w:sz w:val="24"/>
          <w:szCs w:val="24"/>
        </w:rPr>
        <w:t>ема 5. Символы в орнаменте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представления об орнаменте как виде изобразительного декоративно-прикладного искусства, основу которого составляют символы и знаки.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Геральдическая композиция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6. Пермская деревянная скульптура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Пермская деревянная скульптура — культовая скульптура, являющая частью ансамблей церквей и часовен, — уникальный образец народного искусства.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Фронтальная композиция, симметрия и статика этого вида искусства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2. Мир архитектуры – 5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7. Храмовая архитектура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храме как символической модели мироздания.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Исследования учёного К.Г. Юнга о параллели символики здания (роль этажей), с сознанием и чувствами человека (верхний этаж — сознание и разум, духовная жизнь; первый этаж — здравый смысл и бессознательный разум; подвал — коллективный бессознательный разум и интуиция)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8. Дворцовая и замковая архитектура разных стран и народов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представления обучающихся о разнообразии стилей и направлений в архитектуре. Характер формы дворцовой архитектуры тесно связан с культурой общества, национальными, историческими, географическими и ландшафтными особенностями местности, в том числе наличием </w:t>
      </w:r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строительного материала (дерево, камень). Значение дворцовой архитектуры: оборонительная и административная функции. Украшение дворцовых построек: башни, скаты крыши, ограда, форма и декор окон, ворот, дверей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9. Дворянские усадьбы России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национальных особенностях архитектуры. Дворянские усадьбы — особое явление в архитектуре России.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Характер архитектурных построек, относящихся к усадьбе: небольшая церковь, флигеля и хозяйственные постройки, архитектурный комплекс жилых помещений как единое целое; парадный двор, беседки, павильоны и др. Герб или вензель хозяина усадьбы на барском доме </w:t>
      </w:r>
      <w:r w:rsidRPr="0091080F">
        <w:rPr>
          <w:rFonts w:ascii="Times New Roman" w:hAnsi="Times New Roman" w:cs="Times New Roman"/>
          <w:b/>
          <w:sz w:val="24"/>
          <w:szCs w:val="24"/>
        </w:rPr>
        <w:t>Тема 10. Декоративно-прикладное искусство в организации архитектурного пространства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Pr="0091080F">
        <w:rPr>
          <w:rFonts w:ascii="Times New Roman" w:hAnsi="Times New Roman" w:cs="Times New Roman"/>
          <w:sz w:val="24"/>
          <w:szCs w:val="24"/>
        </w:rPr>
        <w:tab/>
        <w:t xml:space="preserve">понятий </w:t>
      </w:r>
      <w:r w:rsidRPr="0091080F">
        <w:rPr>
          <w:rFonts w:ascii="Times New Roman" w:hAnsi="Times New Roman" w:cs="Times New Roman"/>
          <w:sz w:val="24"/>
          <w:szCs w:val="24"/>
        </w:rPr>
        <w:tab/>
        <w:t xml:space="preserve">«художник-монументалист», </w:t>
      </w:r>
      <w:r w:rsidRPr="0091080F">
        <w:rPr>
          <w:rFonts w:ascii="Times New Roman" w:hAnsi="Times New Roman" w:cs="Times New Roman"/>
          <w:sz w:val="24"/>
          <w:szCs w:val="24"/>
        </w:rPr>
        <w:tab/>
        <w:t xml:space="preserve">«монументальная </w:t>
      </w:r>
      <w:r w:rsidRPr="0091080F">
        <w:rPr>
          <w:rFonts w:ascii="Times New Roman" w:hAnsi="Times New Roman" w:cs="Times New Roman"/>
          <w:sz w:val="24"/>
          <w:szCs w:val="24"/>
        </w:rPr>
        <w:tab/>
        <w:t xml:space="preserve">живопись», </w:t>
      </w:r>
      <w:r w:rsidRPr="0091080F">
        <w:rPr>
          <w:rFonts w:ascii="Times New Roman" w:hAnsi="Times New Roman" w:cs="Times New Roman"/>
          <w:sz w:val="24"/>
          <w:szCs w:val="24"/>
        </w:rPr>
        <w:tab/>
        <w:t xml:space="preserve">«фреска», </w:t>
      </w:r>
      <w:r w:rsidRPr="0091080F">
        <w:rPr>
          <w:rFonts w:ascii="Times New Roman" w:hAnsi="Times New Roman" w:cs="Times New Roman"/>
          <w:sz w:val="24"/>
          <w:szCs w:val="24"/>
        </w:rPr>
        <w:tab/>
        <w:t xml:space="preserve">«витраж», </w:t>
      </w:r>
      <w:r w:rsidRPr="0091080F">
        <w:rPr>
          <w:rFonts w:ascii="Times New Roman" w:hAnsi="Times New Roman" w:cs="Times New Roman"/>
          <w:sz w:val="24"/>
          <w:szCs w:val="24"/>
        </w:rPr>
        <w:tab/>
        <w:t xml:space="preserve">«мозаика». </w:t>
      </w:r>
      <w:r w:rsidRPr="0091080F">
        <w:rPr>
          <w:rFonts w:ascii="Times New Roman" w:hAnsi="Times New Roman" w:cs="Times New Roman"/>
          <w:sz w:val="24"/>
          <w:szCs w:val="24"/>
        </w:rPr>
        <w:tab/>
        <w:t xml:space="preserve">Формирование представления о тесном взаимодействии художника-архитектора и художника-монументалиста; о роли и значении монументальной живописи в интерьере и экстерьере архитектурного сооружения. Зависимость декоративного украшения архитектурного пространства от формы и назначения здания, городской и ландшафтной среды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11. Садово-парковая архитектура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способности различать характерные стилевые особенности архитектурных сооружений.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Садово-парковая, или ландшафтная, архитектура. Задача данного вида искусства — решение эстетической организации природной среды (около жилой архитектуры).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Своеобразие и общие черты в ландшафтно-парковой архитектуре разных стран (Древнего Востока, Греции, Рима, Японии, России)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3. Искусство в интерьере дворянской усадьбы – 3 ч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Тема 12. Дворянский быт, интерьер дворянского дома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Характерные особенности дворянского быта, архитектурных построек, внутренних жилых помещений. Оформление интерьера в зависимости от назначения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13. Литературная гостиная и литературный салон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История появления первых салонов и их популярность во Франции и России в XVII –XVIII веках (организация и проведение поэтических вечеров, интересных встреч, музыкальных концертов, конкурсов и т. д.)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14. Музыка в пространстве интерьера </w:t>
      </w: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характере работы композитора, специфике его жизни и творчества. Развитие понятия о взаимозависимости музыкального произведения и архитектурного пространства, в котором оно исполняется (каждому музыкальному произведению соответствует определённое пространство: камерное, большое, высокое, широкое, сферическое)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4. Портрет в искусстве – 3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15. Костюм как произведение искусства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костюме как произведении искусства — свидетеле истории. Уметь доказать это положение с помощью ИКТ. История развития костюма и его роль в жизни общества. Сравнение костюма и архитектуры (общее и различия)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16. Исторический портрет, парадный портрет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дифференцированного зрения: перевод наблюдаемого в художественную форму. Развитие представлений обучающихся о различных видах портретного жанра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17. Графический портрет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понятия о гравюре как виде графического искусства. Специфика данного вида художественного творчества, история его появления. Отображение в данном виде изобразительного искусства портретного жанра (исторический и парадный портрет). Гравюры Петровской эпохи. Знакомство с пропорциями человеческого лица и канонами его изображения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5. Натюрморт – 4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18. Декоративный натюрморт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широкого, объёмного представления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о жанре натюрморта в изобразительном искусстве. Взаимосвязь изображаемых предметов в натюрморте (диалог предметов). Представление о выразительных средствах, используемых художником в изобразительном искусстве. Реалистическая манера исполнения натюрморта и отход от реалистической манеры. </w:t>
      </w:r>
      <w:r w:rsidRPr="0091080F">
        <w:rPr>
          <w:rFonts w:ascii="Times New Roman" w:hAnsi="Times New Roman" w:cs="Times New Roman"/>
          <w:b/>
          <w:sz w:val="24"/>
          <w:szCs w:val="24"/>
        </w:rPr>
        <w:t>Тема 19. Построение геометрических тел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натюрморте как самостоятельном жанре изобразительного искусства. Красота окружающего человека предметного мира, в котором отражается культура народа в разные периоды истории человечества. Натюрморт как один из самых древних жанров изобразительного искусства. Развитие представлений о характере изображения геометрических тел в композиции: смысловая связь предметов в композиции, грамотное построение предметов в натюрморте, графические техники изображения предметов, иллюзия передачи объёма изображаемых предметов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20. Ахроматический натюрморт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представлений о хроматической и ахроматической гамме, о технике исполнения живописного произведения с использованием разнообразных оттенков одного цвета. Формирование понятий о разнообразии цветового и тонального решения живописных и графических композиций; освоение понятий: тон и светлота, гризайль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21. Символика в живописи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представлений обучающихся о символике в европейской реалистической живописи (составляющие украшения интерьера, предметы натюрморта, цвет, священные лики, животные, цветы и др.)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имволы в окружающей жизни современного человека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Глава 6. Художественно-промышленное производство в культуре России – 4ч Тема 22. Тульский самовар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Воспитание уважения к традициям народа, интереса к объектам традиционного быта крестьян, их происхождению, значению каждого предмета в крестьянском быту. Самовар — «водогрейный для чая сосуд большей частью медный с трубою и жаровней внутри»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23. Резьба по камню и кости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представлений учащихся о видах традиционного народного искусства: резьбе по камню и резьбе по кости — малораспространённых видах народного искусства. Разнообразие материалов народных мастеров-камнерезов и мастеров резьбы по кости. Роль поделочного материала в выборе характера резьбы. Знакомство с наиболее распространённым видом в камнерезном искусстве — анималистическим жанром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b/>
          <w:sz w:val="24"/>
          <w:szCs w:val="24"/>
        </w:rPr>
        <w:t>Тема 24. Художественная обработка металла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представления школьников о традиционном декоративно-прикладном промысле. Литьё, ковка, чеканка. Разнообразие приёмов и видов литья из металла, зародившегося в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VII веке в Великом Устюге, Ростове Великом, позднее в сёлах Мстёре (Владимирская обл.), Красном (Костромская обл.),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Казаково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(Нижегородская обл.), Касли (Челябинская обл.), а также Поморье и Дагестане.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t xml:space="preserve">Произведения мастеров по обработке металла: декоративные решётки, предметы быта (узорчатые стулья, беседки, столы), скульптуры, ограды, фигуры животных, сюжетные композиции. </w:t>
      </w:r>
      <w:proofErr w:type="gram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25. </w:t>
      </w:r>
      <w:proofErr w:type="spellStart"/>
      <w:r w:rsidRPr="0091080F">
        <w:rPr>
          <w:rFonts w:ascii="Times New Roman" w:hAnsi="Times New Roman" w:cs="Times New Roman"/>
          <w:b/>
          <w:sz w:val="24"/>
          <w:szCs w:val="24"/>
        </w:rPr>
        <w:t>Павловопосадские</w:t>
      </w:r>
      <w:proofErr w:type="spellEnd"/>
      <w:r w:rsidRPr="0091080F">
        <w:rPr>
          <w:rFonts w:ascii="Times New Roman" w:hAnsi="Times New Roman" w:cs="Times New Roman"/>
          <w:b/>
          <w:sz w:val="24"/>
          <w:szCs w:val="24"/>
        </w:rPr>
        <w:t xml:space="preserve"> платки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представлений обучающихся о традиционных предметах и вещах русского человека — узорных платках, шалях. Формирование представления о том, что платок — это обязательная часть гардероба православной женщины. История происхождения Павлово-Посадских набивных платков, их промышленного производства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7. Книга как произведение искусства – 3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26. Искусство оформления книги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Художественно-образное восприятие изобразительного искусства (музейная педагогика).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Книга как свёрнутое мироздание. Формирование представлений обучающихся об искусстве создания книги. Элементы оформления книги: форзац, фронтиспис, заставка, концовка, иллюстрации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27. Художественный шрифт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представления о том, что шрифт — это один из важнейших элементов оформления книги, плаката, журнала. Разнообразие видов шрифтов. Отражение в начертании шрифта культурно-исторической эпохи, эстетических и художественных предпочтений автора. Шрифт как визитная карточка эпохи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28. Шрифтовая композиция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представления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о шрифте как выразительном средстве графической композиции. Шрифт как знак и как текст,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t>содержащий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определённую информацию, и одновременно украшение. Единство шрифтовой композиции и изображения в плакате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Глава 8. Малые формы в графике – 3 ч.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29. Экслибрис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о книжном знаке — экслибрисе. Назначение экслибриса, история его появления. Известные художники-графики, специализирующиеся в этом жанре (А.Н. Бенуа, Е.Е. Лансере, К.А. Сомов, И.Я.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В.М. Васнецов, С.В. Чехонин и др.). Сюжет и элементы изображения; передача в экслибрисе характера занятий человека, для которого он предназначается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30. Эмблема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Освоение нового художественного термина «эмблема». Развитие представления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о том, что эмблема существует для передачи определённой информации. Условный характер изображения: эмблема — особый визуальный (зрительный) знак (указывает на вид деятельности, например: на предметный кабинет в школе, какой-либо объект). Для знакового изображения существуют определённые требования, которые художник-дизайнер должен учитывать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31. Марка как произведение искусства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lastRenderedPageBreak/>
        <w:t>Развитие представлений об истории и особенностях создания марки и её изменениях в течение исторического времени. Характер использования цвета в почтовых марках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b/>
          <w:sz w:val="24"/>
          <w:szCs w:val="24"/>
        </w:rPr>
        <w:t>Глава 9. Проекты – 1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32. Город будущего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представлений обучающихся о художниках-фантастах. Освоение технологии объёмно-пространственной композиции и работы в группе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33. </w:t>
      </w:r>
      <w:proofErr w:type="gramStart"/>
      <w:r w:rsidRPr="0091080F">
        <w:rPr>
          <w:rFonts w:ascii="Times New Roman" w:hAnsi="Times New Roman" w:cs="Times New Roman"/>
          <w:b/>
          <w:sz w:val="24"/>
          <w:szCs w:val="24"/>
        </w:rPr>
        <w:t>Архитектурный проект</w:t>
      </w:r>
      <w:proofErr w:type="gramEnd"/>
      <w:r w:rsidRPr="0091080F">
        <w:rPr>
          <w:rFonts w:ascii="Times New Roman" w:hAnsi="Times New Roman" w:cs="Times New Roman"/>
          <w:b/>
          <w:sz w:val="24"/>
          <w:szCs w:val="24"/>
        </w:rPr>
        <w:t xml:space="preserve"> школы будущего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архитектурном проекте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, функциональном и эстетическом облике здания. Соотношении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архитектурных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 и элементов в пространственной архитектурной композиции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10. Великие имена в искусстве - 2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34. Художник-живописец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Художественно-образное восприятие изобразительного искусства (музейная педагогика).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Художники-живописцы, жившие в разные исторические периоды.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представлений обучающихся о разнообразии видов и жанров живописи, о выразительных средствах живописи и их связи с другими искусствами. Разнообразие техник живописи.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Знакомство с художниками-живописцами: Д.Г. Левицким,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Моранди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В.И. Серовым, Я. Вермеером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Делфтским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35. Художник-график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Художественно-образное восприятие изобразительного искусства (музейная педагогика).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Художники-графики, жившие в разные исторические периоды.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представлений обучающихся о разнообразии видов и жанров в графическом искусстве, о выразительных средствах графики и их связи с другими искусствами. Разнообразие графических техник.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7D096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7 класс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Глава 1. Природа в изобразительном искусстве – 4 ч.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1. Природная среда как источник художественного вдохновения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Работа с натуры: наброски и зарисовки.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Раскрыть перед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роль и значение наброска и зарисовок в работе художника: запечатление мгновения, настроения, движения в быстром рисунке по восприятию, по впечатлению, с натуры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2. Использование растительных мотивов в художественном творчестве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Мотивы природных форм и элементы стилизации и обобщения формы из реальной в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декоративную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. Представление о творческой переработке природной формы художником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3. Мир живой природы глазами художника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Представление о художнике-анималисте.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Изучение натуры: наблюдение, зарисовки, наброски, скульптурные этюды. Понятие о пластике в скульптурном изображении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4. Особенности художественного изображения животных и птиц в декоративно-прикладном искусстве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представлений о реальном и стилизованном изображении животных и птиц в изобразительном искусстве.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Использование в стилизации формы животных характерных движений, поз; соблюдение закона стилизации, применимого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декоративно-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прикладном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искусстве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— минимум средств в передаче задуманного художественного образа (линия, форма, цвет, пластика)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2. Природа и творчество – 3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5. Отражение природных форм в архитектуре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Освоение нового термина: архитектурная бионика. Гармоничность, надёжность природных форм и конструкций (крепление деталей, механизмы взаимодействия частей, функциональность и гармоничность формы, её назначение и др.). Применение особенностей природных форм и конструкций в создании предметов дизайна, техники, в архитектуре. Знакомство с творчеством архитектора А.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Гауди</w:t>
      </w:r>
      <w:proofErr w:type="spell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6. Природные объекты и садово-парковая архитектура (фонтан)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Раскрытие особенностей работы архитектора: продумывание и конструктивное решение не только архитектуры, но и всей прилежащей территории («вмещающий ландшафт» — Л.Н. Гумилёв)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7. Средства передвижения. Летательные аппараты — от Леонардо да Винчи до наших дней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Творчество и жизнь Леонардо да Винчи: художник, учёный, инженер, изобретатель.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Летательные аппараты, средства передвижения по земле, созданные художником по наблюдениям за птицами, животными и др.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Глава 3. Художественное творчество и его истоки – 3ч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8. Наука и искусство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Размышления о науке и искусстве, их общих чертах и различии. Художник и философия, художник и математика. Художник и воображение. Этапы работы художника (писателя, поэта, драматурга, композитора) над произведением; научное открытие и воображение. Развитие представлений о том, что в основе любого художественного проекта или научной разработки лежат многочисленные наброски, записи, размышления, искания, пробы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9. Роль фантазии и воображения в искусстве </w:t>
      </w: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Формирование творческого мышления школьников с помощью внедрения в процесс обучения механизма переноса знаний с одного искусства на другое, раскрытия выразительных и конструктивных особенностей произведений разных видов искусства: музыки и слова; слова и предложения; пространственного выстраивания композиции стиха, нот на нотном стане; композиции рассказа, пьесы и др.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b/>
          <w:sz w:val="24"/>
          <w:szCs w:val="24"/>
        </w:rPr>
        <w:t>Тема 10. Художник и творческий процесс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обучающихся о замысле и художественном образе произведения искусства. Обсуждение размышлений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художников о процессе работы над произведением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4. Краткость и выразительность в искусстве – 9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11. Коллаж — особая форма искусства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Дать представление о технике коллажа.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Техника выполнения коллажа и её применение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12. Мудрость народа, заключённая в нескольких строчках 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Отображение культуры народа в его поэзии.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Различия западной и восточной культур в их отношении к природе. </w:t>
      </w:r>
      <w:proofErr w:type="gram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Особенности жанра традиционной японской поэзии —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. Чтение текстов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хокку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и размышление над их содержанием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13. Плакат и законы его построения. Плакатная графика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зрения,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Плакат как вид изобразительного искусства. Выразительный язык плаката. Те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кст пл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аката и изображение — это сжатый, ясный, лаконичный пластический язык. Связь изображения и текста, содержащегося в плакате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14. Театр — содружество всех искусств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Работа с музыкальным или литературно-поэтическим произведением.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обучающихся об особенностях оформления сцены. Экскурсия (очная или заочная) в театр. Знакомство с особенностями театра (вестибюль, гардероб, сцена, гримёрная, костюмерная и др.)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15. Оформление спектакля. Художник в театре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Театральная площадка — предметно-пространственное окружение сцены. Элементы пространства сцены: авансцена, занавес, собственно сцена, закулисное пространство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16. Театральный костюм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интереса к искусству театра.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специфике сценария к театральной постановке, построенного по мотивам литературного произведения. Роль и значение общего оформления сцены к спектаклю и костюмов героев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17. Лицо, грим, маска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Грим и маска. Разнообразие видов и форм грима, используемого в театре.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Отображение с помощью грима исторической эпохи, особенностей литературного произведения и характера героя. Историческое ремесло создания маски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18. Театральная афиша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Афиша — лицо спектакля.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Значение афиши для успеха спектакля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19. Пригласительный билет на спектакль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Пригласительный билет — одно из условий успеха проводимого мероприятия (вечера, праздника, дня рождения и др.). Значение художественного и декоративного оформления пригласительного билета, оригинального текста и грамотно подобранного шрифта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Глава 6. Композиция и её роль в искусстве – 3ч     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Темы 20–21. Архитектурная композиция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Освоение закономерностей архитектурной композиции: композиционный центр, статика, ритм, динамика, симметрия, согласованность и гармония всех составляющих элементов.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Знакомство с четырьмя видами архитектурной композиции: фронтальной, трёхмерной, высотной, глубинно-пространственной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22. Композиция художественного произведения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том, что композиция — это взаимодействие и особая гармония частей (объектов, элементов)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художественного произведения, придающая ему единство и цельность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7. Мироздание и искусство – 6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Темы 23–24. Западная и восточная модели в культуре человечества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Знакомство с философией культур разных народов: западной и восточной моделью мировосприятия.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Западная культура — это культура света.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Восточная культура рассматривает мир как непрекращающийся процесс смены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тёмного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и светлого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Темы 25–26. Миф (мифология) как образ мира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Национальные особенности мифологической картины мира.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Славянская мифология — это представление о национальном единстве, которое связано с идеей общности Святой Руси.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Средства художественной выразительности, которые использовали художники в передаче особенностей представлений русского народа о мире и о себе.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Принцип разделения в мифах разных народов. Символ единства — Мировое древо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27. Влияние мифологических представлений на повседневную жизнь русской деревни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Мифологическое значение слова «деревня».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Роль и значение расположения деревни в ландшафте. Нередко в больших деревнях (сёлах) центральное место отводилось православному храму. Церковь была центром сельского прихода (нескольких ближних деревень).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Мирское пространство деревни: расположение вокруг церкви домов, бань, овинов, гумна и др.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Сакральное пространство деревенского мира. Связь жизни деревни с окружающей природой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28. Древнерусский каменный храм как символ православного мироздания </w:t>
      </w: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архитектуре православных храмов. Характерные особенности храмов-монументов, их принадлежность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разным архитектурным школам. Внутренняя структура храма и его убранство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8. История и искусство – 4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29. Восприятие истории посредством искусства </w:t>
      </w: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Историческая картина.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мифологических персонажах, запечатлённых в литературе.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Отображение истории в картинах, гравюрах, скульптуре.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Документально-повествовательный исторический жанр.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Взаимосвязь содержания художественного текста и его иллюстраций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30. Костюм как средство исторической, социальной и психологической характеристики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История развития костюма. Обусловленность особых черт костюма климатом, национальной принадлежностью, характером основных занятий человека. Повседневная и праздничная одежда.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t>Народное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и традиционное в современном костюме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31. Мифологические и священные животные (зооморфные коды) в искусстве </w:t>
      </w: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зрения,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Изображение животных на картинах, гербах, в литературных и мифологических произведениях, сказках, легендах, поэзии, музыке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Те</w:t>
      </w:r>
      <w:r w:rsidRPr="0091080F">
        <w:rPr>
          <w:rFonts w:ascii="Times New Roman" w:hAnsi="Times New Roman" w:cs="Times New Roman"/>
          <w:b/>
          <w:sz w:val="24"/>
          <w:szCs w:val="24"/>
        </w:rPr>
        <w:t>ма 32. Исторические символы в искусстве. «Скрытые образы</w:t>
      </w:r>
      <w:proofErr w:type="gramStart"/>
      <w:r w:rsidRPr="0091080F">
        <w:rPr>
          <w:rFonts w:ascii="Times New Roman" w:hAnsi="Times New Roman" w:cs="Times New Roman"/>
          <w:b/>
          <w:sz w:val="24"/>
          <w:szCs w:val="24"/>
        </w:rPr>
        <w:t>»</w:t>
      </w:r>
      <w:r w:rsidRPr="009108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>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Информация, заложенная в символах. Использование символики в картинах, скульптуре, орнаменте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9. Проекты – 2ч.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33. Культурные достопримечательности города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Коллективная проектная работа, связанная с активной исследовательской деятельностью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34. Великие имена в искусстве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Знакомство с жизнью и творчеством выдающихся художников Леонардо да Винчи, Рафаэля, М.А. Врубеля, Ж.-П. Сёра, К.С. Петрова-Водкина и П. Пикассо.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способности и умения общаться на языке искусства со сверстниками и старшими. Обсуждение работ художников, организация и проведение небольших исследований по творчеству художников </w:t>
      </w:r>
    </w:p>
    <w:p w:rsidR="00617D12" w:rsidRPr="0091080F" w:rsidRDefault="00617D12" w:rsidP="00617D12">
      <w:pPr>
        <w:pStyle w:val="1"/>
        <w:ind w:left="858" w:right="0"/>
        <w:rPr>
          <w:sz w:val="24"/>
          <w:szCs w:val="24"/>
          <w:lang w:val="ru-RU"/>
        </w:rPr>
      </w:pPr>
    </w:p>
    <w:p w:rsidR="00617D12" w:rsidRPr="0091080F" w:rsidRDefault="00617D12" w:rsidP="00617D1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17D12" w:rsidRPr="0091080F" w:rsidRDefault="00617D12" w:rsidP="00617D1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1. Искусство в жизни человека – 4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1. Искусство как способ познания окружающего мира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Пространство окружающей жизни: природа, предметный мир, созданный руками человека, мир культуры.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Искусство — это организация определённого пространства. Художественно-выразительные средства организации пространства картины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2. Форма в искусстве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Художественно-выразительные средства разных видов изобразительного искусства.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Художественная форма произведения. Ритм, динамика, гармония, «мелодика» произведения (непрерывность линии), пластика. Скульптура.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Особенности работы художника-скульптора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3. Содержание и форма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том, что подлинное произведение искусства отличает взаимодействие мысли автора (содержания произведения) и выразительности художественной формы.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Выразительность художественной формы. Искусство — это «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мыслеобразы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» художника.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Символ — единство формы и содержания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4. Равновесие, статика, динамика и симметрия в искусстве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Гармония в картине. Композиция произведения и равновесие её частей (пятен, форм, линий) между собой и относительно центра. Динамика,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покой. Симметрия, асимметрия и равновесие в картине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2. Средства художественного выражения в искусстве – 6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5. Язык изобразительного искусства </w:t>
      </w: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t>Выразительно-изобразительные средства передачи художественного образа (линия, цвет, колорит, ритм, силуэт, светотень, контраст, нюанс, фактура и др.).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Индивидуальная творческая манера художника — художественная форма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6. Композиция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зрения, перенос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Формирование представления о том, что изобразительная композиция не является точной копией природы или предметного мира, но повторяет её структурные особенности в художественном образе, созданном автором.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Законы композиции: равновесие, подчинение объектов композиционному центру, доминанта господствующей идеи, эмоциональное напряжение, пространственная организация всех объектов композиции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7. Тень — один из главных элементов композиции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Роль тени в изображении. Тень как важный выразительный образ композиции.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Тёплое и холодное в картине. Игра света и тени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8. Человек и цвет: особенности цветового восприятия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Воздействие цвета и света на центральную нервную систему человека. Исследования учёных по выявлению факта воздействия цвета на эмоционально-чувственную сферу человека.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Символика цвета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9. Цвет и свет в пространстве интерьера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t xml:space="preserve">Использование цвета и света для усиления эффекта задуманного художественного и пространственного образа интерьера (эффект зрительного увеличения и расширения или уменьшения пространства помещения, создание эмоционального напряжения или расслабления человека </w:t>
      </w:r>
      <w:proofErr w:type="gram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 др.)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10. Как нужно воспринимать картину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Отражение личности художника в его произведениях. Тщательность в выборе средств художественной выразительности. Первое впечатление от картины — ориентир для «путешествия» по пространству холста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3. Виды и жанры искусства – 6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11. Портрет на фоне эпохи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Соответствие выбора средств художественного изображения, образов, колорита произведений живописи определённой исторической эпохе.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Изображение человека в живописи, графике, скульптуре, декоративно-прикладном искусстве, мозаике (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фаюмский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портрет). Портрет реалистический и портрет условный. Классические пропорции в изображении лица и головы человека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12. От портрета к автопортрету </w:t>
      </w:r>
      <w:r w:rsidRPr="0091080F">
        <w:rPr>
          <w:rFonts w:ascii="Times New Roman" w:hAnsi="Times New Roman" w:cs="Times New Roman"/>
          <w:sz w:val="24"/>
          <w:szCs w:val="24"/>
        </w:rPr>
        <w:t>Развитие фантазии и воображения.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Психологический портрет в изобразительном искусстве. Выражение в портрете индивидуальности, неповторимости образа человека.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Этапы работы художника: изучение натуры, создание множества набросков и зарисовок перед началом работы над портретом. Особенности работы над автопортретом: возможность экспериментирования в поиске нужного ракурса, колорита и др.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   </w:t>
      </w: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13. Поэзия простых вещей: натюрморт и дизайн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Знание законов композиции, соблюдение соотношения форм и пропорций, способность художника видеть интересное и необычное в разных вещах, его фантазия и чувство гармонии — необходимые условия для создания натюрморта.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Выделение пространства предметов и между предметами в объёмно-пространственной композиции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14. Графика: линия в искусстве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Средства выразительности в графике: точка, линия, пятно, штрих.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Тональный контраст, образность силуэта, разнообразие форм и масс.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Художественные материалы и инструменты художника-графика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15. Декоративно-прикладное искусство: орнамент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 — часть общечеловеческой культуры. Черты сходства и различия между народным декоративно-прикладным искусством и современным видом этого направления в искусстве.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Орнамент — одно из главных выразительных сре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дств в д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екоративно-прикладном искусстве.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 xml:space="preserve">Виды орнаментов: растительный, каллиграфический, фантастический, предметный, пейзажный, животный (зооморфный), астральный, геометрический </w:t>
      </w:r>
      <w:proofErr w:type="gram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16. Скульптура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Скульптура — древнейший вид изобразительного искусства, который требует от художника-скульптора способности передавать предметы в объёме, продумывая его форму (динамику и статику, соотношение форм и частей) с разных точек зрения. Своеобразие и особенности работы мастера в разных материалах: глине, пластилине, дереве, камне, металле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4. В мастерской художника – 2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17. Манера письма и интерпретация одной темы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>Развитие дифференцированного зрения: перевод наблюдаемого в художественную форму.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Индивидуальная манера письма художника выражается в его темпераменте, особенностях организации пространства, технике работы (мягкости и пастозности мазка), колорите и др.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18. Творческая импровизация в искусстве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Импровизация — оригинальная форма художественного проявления человека, связанная с созданием нового образа непосредственно в процессе исполнения, один из древних видов художественного творчества.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t xml:space="preserve">Импровизация в разных видах искусства: театре, танце, живописи, поэзии, музыке, скульптуре, архитектуре, фотографии, кино </w:t>
      </w:r>
      <w:proofErr w:type="gram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5. Художник и время – 2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19. Отображение в искусстве исторической эпохи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Наука историография.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Историческое время, историческое пространство и культура. Художественный образ — это присущая искусству форма воспроизведения, истолкования жизни. Это свидетельство времени, особая реальность эпохи, отражённая в работах конкретного художника, жившего в эту эпоху. Художественный образ в музыке, живописи, графике, скульптуре, танце и др.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20. Связь времён: преемственность в художественном творчестве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дифференцированного зрения: перевод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Искусство — отражение реальности в художественных формах и символах.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Художественный мир картин художника уравновешен и гармоничен.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Познание истории с помощью искусства.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Роль искусства в формировании художественного восприятия зрителя.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t xml:space="preserve">Универсальный язык искусства (искусство любого народа говорит само за себя, оно не требует перевода как, например, письменный текст, </w:t>
      </w:r>
      <w:proofErr w:type="gram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t>написанный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на разных языках)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6. Художественные направления и стили в различные исторические эпохи –2ч.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21. Понятие художественного стиля в искусстве </w:t>
      </w:r>
      <w:r w:rsidRPr="0091080F">
        <w:rPr>
          <w:rFonts w:ascii="Times New Roman" w:hAnsi="Times New Roman" w:cs="Times New Roman"/>
          <w:sz w:val="24"/>
          <w:szCs w:val="24"/>
        </w:rPr>
        <w:t xml:space="preserve">Развитие фантазии и воображения.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t xml:space="preserve">Стиль — особая форма проявления канона (совокупности обязательных художественных приёмов или правил), отличающая творческую манеру отдельного мастера, национальную или этническую художественную традицию, искусство эпохи, цивилизации и т. д. Стиль проявляется в определённые периоды, отмеченные единством системы художественных приёмов в разных видах искусства (живописи, литературе, архитектуре, скульптуре, графике, хореографии, театре) </w:t>
      </w:r>
      <w:proofErr w:type="gram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22. Основные художественно-стилевые направления в архитектуре </w:t>
      </w: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Архитектура — «великая летопись мира», в ней находят отражение представления человека о конкретной исторической эпохе.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Архитектурный стиль — совокупность характерных черт и признаков архитектуры. Его формируют черты определённого времени и места, проявляющиеся в особенностях функциональной, конструктивной и художественной сторон (назначение зданий, строительные материалы и конструкции, приёмы архитектурной композиции).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Стили, которые рассматриваются как равноправные в истории стилей: романский, готика, барокко, классицизм, ампир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Глава 7. Образы искусства -13 ч.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23. Искусство Древнего Египта и Месопотамии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Культура Древнего Египта: культ камня, основа представлений о мире — миф.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Представления о целостности Вселенной — в неразрывности «верхнего» и «нижнего» миров.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Подчёркнутый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геометризм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— метафора упорядоченности Космоса. Пирамиды в Гизе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24. Античное искусство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Античность — цивилизация Древней Греции и Древнего Рима во всём многообразии её исторических форм. Культура Древней Греции и Древнего Рима.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Античный миф — основа искусства.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Рациональное начало, идея гармонии и центральной симметрии в античной архитектуре. Система греческих ордеров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25. Христианское искусство Средневековья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Христианство — источник идей и образов средневекового европейского искусства. Объединение культуры Византии и Западной Европы в период европейского Средневековья (V–XVI века). Главные характеристики средневекового восприятия мира — божественное Слово, бесконечность, вечность, непознаваемость; основной закон — воздаяние. Равенство всех людей перед лицом Бога. Восточная и западная модель христианства. Романская базилика, готический храм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26. Ренессанс (Возрождение) </w:t>
      </w:r>
      <w:proofErr w:type="gramStart"/>
      <w:r w:rsidRPr="0091080F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91080F">
        <w:rPr>
          <w:rFonts w:ascii="Times New Roman" w:hAnsi="Times New Roman" w:cs="Times New Roman"/>
          <w:b/>
          <w:sz w:val="24"/>
          <w:szCs w:val="24"/>
        </w:rPr>
        <w:t xml:space="preserve">IV–ХVII веков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Светский характер культуры Ренессанса и её антропоцентризм, то есть интерес, в первую очередь, к человеку и его деятельности.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Архитектура Ренессанса. Возведение законов механики в ранг космических законов божественного мира. Преобладание в архитектуре центрических зданий, демонстрировавших устойчивое бытие земной реальности, проникнутой незримой духовной энергией. Соборы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Филиппо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Брунеллески и капеллы Медичи Микеланджело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27. Барокко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Мировоззренческие основы барокко. Изменение утвердившегося в античности представления о мире как о разумном и постоянном единстве, а также ренессансного представления о человеке как о разумнейшем существе.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Барокко в живописи (Микеланджело, Г. Гольбейн-младший, М.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Хемскерк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) и литературе (У. Шекспир). Контрастность, напряжённость, динамичность образов, аффектация, стремление к величию и пышности, к совмещению реальности и иллюзии, к слиянию искусств — отличительные черты барокко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28. Классицизм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Направление в искусстве рассматривается как искусственная система, консервирующая гармоническую модель мироздания. Центральным ядром системы являются абстрактные законы разума и порядка. Философы Вольтер, Ж.-Ж. Руссо.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Воплощение идей классицизма в архитектурных ансамблях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>—у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>садьбах России и Англии. Архитекторы К.И. Росси, В.И. Баженов, М.Ф. Казаков; скульптор Э. Фальконе; художники Н. Пуссен, Ж. Давид, К.П. Брюллов, А.А. Иванов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Темы 29–30. Романтизм, реализм, импрессионизм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педагогика); развитие дифференцированного зрения, перенос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Утверждение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духовно-творческой жизни личности, изображение сильных (зачастую бунтарских) страстей и характеров, одухотворённой и целительной природы в искусстве романтизма. Идея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двоемирия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— сопоставление и противопоставление реального и воображаемого миров — организующий, конструирующий принцип романтической художественно-образной модели. Героико-драматическое (Ф. Гойя, Э. Делакруа) направление в романтической живописи. Отражение жестокого разочарования в мире в ряде произведений Т.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. Природные стихии — знак внутренних бурь человеческой души в пейзажах У. Тёрнера.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Точная и объективная фиксация действительности (реальности) в работах мастеров реализма (Г. Курбе, И.Е. Репин, В.И. Суриков, Ж. Милле, В.Г. Перов).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Импрессионизм как крайнее проявление в искусстве принципов реализма. </w:t>
      </w:r>
      <w:proofErr w:type="gramStart"/>
      <w:r w:rsidRPr="0091080F">
        <w:rPr>
          <w:rFonts w:ascii="Times New Roman" w:hAnsi="Times New Roman" w:cs="Times New Roman"/>
          <w:sz w:val="24"/>
          <w:szCs w:val="24"/>
        </w:rPr>
        <w:t xml:space="preserve">Стремление импрессионистов наиболее естественно и непредвзято запечатлеть реальный мир в его подвижности и изменчивости, передать свои мимолётные впечатления (К. Моне, Э. Дега, О. Ренуар, Э. </w:t>
      </w:r>
      <w:proofErr w:type="gram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t xml:space="preserve">Мане) </w:t>
      </w:r>
      <w:proofErr w:type="gramEnd"/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Темы 31–32. Символизм, постимпрессионизм и модерн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педагогика); развитие дифференцированного зрения, перенос наблюдаемого в художественную форму.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Попытка художников выразить тайны бытия языком наглядного и чувственно воспринимаемого образа через символ. Творчество У. Блейка, К. Фридриха, О.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Редона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А.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Бёклина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Э. Мунка.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Стремление художников-постимпрессионистов свободно и обобщённо передавать материальность мира, их интерес к философским и символическим началам искусства;  использование декоративной стилизации (П. Сезанн, В. Ван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Гог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П. Гоген, М.А. Врубель).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Отражение кризиса антропоцентрической модели мира в искусстве модерна (конец XIX — начало XX века). Природные стихии — моделирующий образ модерна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>Тема 33. Искусство ХХ века: от модернизма к постмодернизму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Прогресс в науке (А. Эйнштейн, Н.И. Лобачевский, Б. Риман, З. Фрейд, К. Юнг).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1080F">
        <w:rPr>
          <w:rFonts w:ascii="Times New Roman" w:hAnsi="Times New Roman" w:cs="Times New Roman"/>
          <w:sz w:val="24"/>
          <w:szCs w:val="24"/>
        </w:rPr>
        <w:lastRenderedPageBreak/>
        <w:t xml:space="preserve">Эксперименты в искусстве модернизма — К.С. Малевич, В.В. Кандинский;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фовизма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 — А.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Матисс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>; экспрессионизма — Ф. Марк; футуризма — Дж. Балл; кубизма — П. Пикассо; абстракционизма — В.В. Кандинский; сюрреализма — С. Дали; примитивизма — А. Руссо.</w:t>
      </w:r>
      <w:proofErr w:type="gramEnd"/>
      <w:r w:rsidRPr="0091080F">
        <w:rPr>
          <w:rFonts w:ascii="Times New Roman" w:hAnsi="Times New Roman" w:cs="Times New Roman"/>
          <w:sz w:val="24"/>
          <w:szCs w:val="24"/>
        </w:rPr>
        <w:t xml:space="preserve"> Постмодернизм, абстрактный экспрессионизм (оп-арт, поп-арт, граффити,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лендарт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b/>
          <w:sz w:val="24"/>
          <w:szCs w:val="24"/>
        </w:rPr>
        <w:t xml:space="preserve">Тема 34. Великие имена в искусстве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Художественно-образное восприятие изобразительного искусства (музейная педагогика).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Знакомство с жизнью и творчеством выдающихся художников К.С. Малевича, Микеланджело, В.В. Кандинского, Д. Веласкеса, П.Н. </w:t>
      </w:r>
      <w:proofErr w:type="spellStart"/>
      <w:r w:rsidRPr="0091080F"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 w:rsidRPr="0091080F">
        <w:rPr>
          <w:rFonts w:ascii="Times New Roman" w:hAnsi="Times New Roman" w:cs="Times New Roman"/>
          <w:sz w:val="24"/>
          <w:szCs w:val="24"/>
        </w:rPr>
        <w:t xml:space="preserve">, Рембрандта.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Развитие способности и умения общаться на языке искусства со сверстниками и старшими.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  <w:r w:rsidRPr="0091080F">
        <w:rPr>
          <w:rFonts w:ascii="Times New Roman" w:hAnsi="Times New Roman" w:cs="Times New Roman"/>
          <w:sz w:val="24"/>
          <w:szCs w:val="24"/>
        </w:rPr>
        <w:t xml:space="preserve">Обсуждение работ художников, организация и проведение небольших исследований по творчеству художников </w:t>
      </w:r>
    </w:p>
    <w:p w:rsidR="00617D12" w:rsidRPr="0091080F" w:rsidRDefault="00617D12" w:rsidP="00617D1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17D12" w:rsidRPr="0091080F" w:rsidRDefault="00617D12" w:rsidP="00617D12">
      <w:pPr>
        <w:pStyle w:val="1"/>
        <w:spacing w:before="66"/>
        <w:jc w:val="left"/>
        <w:rPr>
          <w:szCs w:val="28"/>
          <w:lang w:val="ru-RU"/>
        </w:rPr>
      </w:pPr>
      <w:r w:rsidRPr="0091080F">
        <w:rPr>
          <w:sz w:val="24"/>
          <w:szCs w:val="24"/>
          <w:lang w:val="ru-RU"/>
        </w:rPr>
        <w:t xml:space="preserve">          </w:t>
      </w:r>
      <w:r w:rsidRPr="0091080F">
        <w:rPr>
          <w:szCs w:val="28"/>
          <w:lang w:val="ru-RU"/>
        </w:rPr>
        <w:t xml:space="preserve"> 3.Тематическое распределение часов учебного предмета Изобразительное искусство» 5-8 класс</w:t>
      </w:r>
    </w:p>
    <w:p w:rsidR="00617D12" w:rsidRPr="0091080F" w:rsidRDefault="00617D12" w:rsidP="00617D12">
      <w:pPr>
        <w:pStyle w:val="a3"/>
        <w:spacing w:before="9"/>
        <w:ind w:left="0"/>
        <w:jc w:val="center"/>
        <w:rPr>
          <w:b/>
        </w:rPr>
      </w:pPr>
    </w:p>
    <w:p w:rsidR="00617D12" w:rsidRDefault="00617D12" w:rsidP="00617D12">
      <w:pPr>
        <w:pStyle w:val="2"/>
        <w:keepNext w:val="0"/>
        <w:keepLines w:val="0"/>
        <w:widowControl w:val="0"/>
        <w:tabs>
          <w:tab w:val="left" w:pos="382"/>
        </w:tabs>
        <w:autoSpaceDE w:val="0"/>
        <w:autoSpaceDN w:val="0"/>
        <w:spacing w:before="0" w:after="2" w:line="240" w:lineRule="auto"/>
        <w:rPr>
          <w:rFonts w:ascii="Times New Roman" w:hAnsi="Times New Roman" w:cs="Times New Roman"/>
          <w:color w:val="000009"/>
          <w:sz w:val="24"/>
          <w:szCs w:val="24"/>
        </w:rPr>
      </w:pPr>
      <w:r w:rsidRPr="0091080F">
        <w:rPr>
          <w:rFonts w:ascii="Times New Roman" w:hAnsi="Times New Roman" w:cs="Times New Roman"/>
          <w:color w:val="000009"/>
          <w:sz w:val="24"/>
          <w:szCs w:val="24"/>
        </w:rPr>
        <w:t xml:space="preserve">                                                                      </w:t>
      </w:r>
    </w:p>
    <w:p w:rsidR="00617D12" w:rsidRPr="0091080F" w:rsidRDefault="00617D12" w:rsidP="00617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 w:rsidR="007D096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Normal"/>
        <w:tblW w:w="0" w:type="auto"/>
        <w:tblInd w:w="1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6"/>
        <w:gridCol w:w="9639"/>
      </w:tblGrid>
      <w:tr w:rsidR="00617D12" w:rsidRPr="0091080F" w:rsidTr="00EF79D9">
        <w:trPr>
          <w:trHeight w:val="753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ind w:right="36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 xml:space="preserve">№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639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Тема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урока</w:t>
            </w:r>
            <w:proofErr w:type="spellEnd"/>
          </w:p>
        </w:tc>
      </w:tr>
      <w:tr w:rsidR="00617D12" w:rsidRPr="0091080F" w:rsidTr="00EF79D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617D12" w:rsidRPr="0091080F" w:rsidRDefault="00617D12" w:rsidP="00EF79D9">
            <w:pPr>
              <w:pStyle w:val="TableParagraph"/>
              <w:spacing w:before="53"/>
              <w:ind w:left="177"/>
              <w:rPr>
                <w:b/>
                <w:sz w:val="24"/>
                <w:szCs w:val="24"/>
                <w:lang w:val="ru-RU"/>
              </w:rPr>
            </w:pPr>
            <w:r w:rsidRPr="0091080F">
              <w:rPr>
                <w:b/>
                <w:color w:val="000009"/>
                <w:sz w:val="24"/>
                <w:szCs w:val="24"/>
                <w:lang w:val="ru-RU"/>
              </w:rPr>
              <w:t>Человек, природа, культура как единое целое</w:t>
            </w:r>
          </w:p>
        </w:tc>
      </w:tr>
      <w:tr w:rsidR="00617D12" w:rsidRPr="0091080F" w:rsidTr="00EF79D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639" w:type="dxa"/>
          </w:tcPr>
          <w:p w:rsidR="00617D12" w:rsidRPr="0091080F" w:rsidRDefault="00617D12" w:rsidP="00EF79D9">
            <w:pPr>
              <w:pStyle w:val="TableParagraph"/>
              <w:spacing w:before="53"/>
              <w:rPr>
                <w:b/>
                <w:sz w:val="24"/>
                <w:szCs w:val="24"/>
              </w:rPr>
            </w:pPr>
            <w:proofErr w:type="spellStart"/>
            <w:r w:rsidRPr="0091080F">
              <w:rPr>
                <w:b/>
                <w:color w:val="000009"/>
                <w:sz w:val="24"/>
                <w:szCs w:val="24"/>
              </w:rPr>
              <w:t>Природа</w:t>
            </w:r>
            <w:proofErr w:type="spellEnd"/>
            <w:r w:rsidRPr="0091080F">
              <w:rPr>
                <w:b/>
                <w:color w:val="000009"/>
                <w:sz w:val="24"/>
                <w:szCs w:val="24"/>
              </w:rPr>
              <w:t xml:space="preserve"> и </w:t>
            </w:r>
            <w:proofErr w:type="spellStart"/>
            <w:r w:rsidRPr="0091080F">
              <w:rPr>
                <w:b/>
                <w:color w:val="000009"/>
                <w:sz w:val="24"/>
                <w:szCs w:val="24"/>
              </w:rPr>
              <w:t>художник</w:t>
            </w:r>
            <w:proofErr w:type="spellEnd"/>
          </w:p>
        </w:tc>
      </w:tr>
      <w:tr w:rsidR="00617D12" w:rsidRPr="0091080F" w:rsidTr="00EF79D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9639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Человек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—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природа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-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культура</w:t>
            </w:r>
            <w:proofErr w:type="spellEnd"/>
          </w:p>
        </w:tc>
      </w:tr>
      <w:tr w:rsidR="00617D12" w:rsidRPr="0091080F" w:rsidTr="00EF79D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9639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Пространство и время. Многомерность мира</w:t>
            </w:r>
          </w:p>
        </w:tc>
      </w:tr>
      <w:tr w:rsidR="00617D12" w:rsidRPr="0091080F" w:rsidTr="00EF79D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Зодчество</w:t>
            </w:r>
            <w:proofErr w:type="spellEnd"/>
          </w:p>
        </w:tc>
      </w:tr>
      <w:tr w:rsidR="00617D12" w:rsidRPr="0091080F" w:rsidTr="00EF79D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Образы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старинной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архитектуры</w:t>
            </w:r>
            <w:proofErr w:type="spellEnd"/>
          </w:p>
        </w:tc>
      </w:tr>
      <w:tr w:rsidR="00617D12" w:rsidRPr="0091080F" w:rsidTr="00EF79D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7</w:t>
            </w:r>
          </w:p>
        </w:tc>
        <w:tc>
          <w:tcPr>
            <w:tcW w:w="9639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Конструктивные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особенности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архитектуры</w:t>
            </w:r>
            <w:proofErr w:type="spellEnd"/>
          </w:p>
        </w:tc>
      </w:tr>
      <w:tr w:rsidR="00617D12" w:rsidRPr="0091080F" w:rsidTr="00EF79D9">
        <w:trPr>
          <w:trHeight w:val="434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9639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Объемные формы в изобразительном искусстве</w:t>
            </w:r>
          </w:p>
        </w:tc>
      </w:tr>
      <w:tr w:rsidR="00EB7943" w:rsidRPr="0091080F" w:rsidTr="00EF79D9">
        <w:trPr>
          <w:trHeight w:val="434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9639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Штрих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изобразительном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искусстве</w:t>
            </w:r>
            <w:proofErr w:type="spellEnd"/>
          </w:p>
        </w:tc>
      </w:tr>
      <w:tr w:rsidR="00EB7943" w:rsidRPr="0091080F" w:rsidTr="00EF79D9">
        <w:trPr>
          <w:trHeight w:val="434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9639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Рисуем натюрморт (передача объема и светотени)</w:t>
            </w:r>
          </w:p>
        </w:tc>
      </w:tr>
      <w:tr w:rsidR="00EB7943" w:rsidRPr="0091080F" w:rsidTr="00EF79D9">
        <w:trPr>
          <w:trHeight w:val="434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11</w:t>
            </w:r>
          </w:p>
        </w:tc>
        <w:tc>
          <w:tcPr>
            <w:tcW w:w="9639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Перспектива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открытом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пространстве</w:t>
            </w:r>
            <w:proofErr w:type="spellEnd"/>
          </w:p>
        </w:tc>
      </w:tr>
      <w:tr w:rsidR="00EB7943" w:rsidRPr="0091080F" w:rsidTr="00EF79D9">
        <w:trPr>
          <w:trHeight w:val="434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9639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Идем в музей: виртуальное путешествие по залам искусства Древнего мира</w:t>
            </w:r>
          </w:p>
        </w:tc>
      </w:tr>
      <w:tr w:rsidR="00EB7943" w:rsidRPr="0091080F" w:rsidTr="00EF79D9">
        <w:trPr>
          <w:trHeight w:val="434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13</w:t>
            </w:r>
          </w:p>
        </w:tc>
        <w:tc>
          <w:tcPr>
            <w:tcW w:w="9639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Мифы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Древней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Греции</w:t>
            </w:r>
            <w:proofErr w:type="spellEnd"/>
          </w:p>
        </w:tc>
      </w:tr>
      <w:tr w:rsidR="00EB7943" w:rsidRPr="0091080F" w:rsidTr="00EF79D9">
        <w:trPr>
          <w:trHeight w:val="434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9639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Скульптура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Древней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Греции</w:t>
            </w:r>
            <w:proofErr w:type="spellEnd"/>
          </w:p>
        </w:tc>
      </w:tr>
    </w:tbl>
    <w:p w:rsidR="00617D12" w:rsidRPr="0091080F" w:rsidRDefault="00617D12" w:rsidP="00617D12">
      <w:pPr>
        <w:rPr>
          <w:rFonts w:ascii="Times New Roman" w:hAnsi="Times New Roman" w:cs="Times New Roman"/>
          <w:sz w:val="24"/>
          <w:szCs w:val="24"/>
        </w:rPr>
        <w:sectPr w:rsidR="00617D12" w:rsidRPr="0091080F" w:rsidSect="009D3632">
          <w:pgSz w:w="16840" w:h="11910" w:orient="landscape"/>
          <w:pgMar w:top="740" w:right="822" w:bottom="142" w:left="7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6"/>
        <w:gridCol w:w="9355"/>
      </w:tblGrid>
      <w:tr w:rsidR="00EB7943" w:rsidRPr="0091080F" w:rsidTr="00EF79D9">
        <w:trPr>
          <w:trHeight w:val="431"/>
        </w:trPr>
        <w:tc>
          <w:tcPr>
            <w:tcW w:w="1276" w:type="dxa"/>
          </w:tcPr>
          <w:p w:rsidR="00EB7943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>15</w:t>
            </w:r>
          </w:p>
        </w:tc>
        <w:tc>
          <w:tcPr>
            <w:tcW w:w="9355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Рисуем человека по древнегреческим канонам</w:t>
            </w:r>
          </w:p>
        </w:tc>
      </w:tr>
      <w:tr w:rsidR="00EB7943" w:rsidRPr="0091080F" w:rsidTr="00EF79D9">
        <w:trPr>
          <w:trHeight w:val="432"/>
        </w:trPr>
        <w:tc>
          <w:tcPr>
            <w:tcW w:w="1276" w:type="dxa"/>
          </w:tcPr>
          <w:p w:rsidR="00EB7943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9355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Чернофигурные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вазы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Древней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Греции</w:t>
            </w:r>
            <w:proofErr w:type="spellEnd"/>
          </w:p>
        </w:tc>
      </w:tr>
      <w:tr w:rsidR="00EB7943" w:rsidRPr="0091080F" w:rsidTr="00EF79D9">
        <w:trPr>
          <w:trHeight w:val="431"/>
        </w:trPr>
        <w:tc>
          <w:tcPr>
            <w:tcW w:w="1276" w:type="dxa"/>
          </w:tcPr>
          <w:p w:rsidR="00EB7943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9355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Славянские мифы о сотворении мира</w:t>
            </w:r>
          </w:p>
        </w:tc>
      </w:tr>
      <w:tr w:rsidR="00EB7943" w:rsidRPr="0091080F" w:rsidTr="00EF79D9">
        <w:trPr>
          <w:trHeight w:val="753"/>
        </w:trPr>
        <w:tc>
          <w:tcPr>
            <w:tcW w:w="1276" w:type="dxa"/>
          </w:tcPr>
          <w:p w:rsidR="00EB7943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9355" w:type="dxa"/>
          </w:tcPr>
          <w:p w:rsidR="00EB7943" w:rsidRPr="0091080F" w:rsidRDefault="00EB7943" w:rsidP="00EF79D9">
            <w:pPr>
              <w:pStyle w:val="TableParagraph"/>
              <w:spacing w:before="42" w:line="242" w:lineRule="auto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Мифологическая картина Русской земли. Мать сыра земля и человек</w:t>
            </w:r>
          </w:p>
        </w:tc>
      </w:tr>
      <w:tr w:rsidR="00EB7943" w:rsidRPr="0091080F" w:rsidTr="00EF79D9">
        <w:trPr>
          <w:trHeight w:val="431"/>
        </w:trPr>
        <w:tc>
          <w:tcPr>
            <w:tcW w:w="1276" w:type="dxa"/>
          </w:tcPr>
          <w:p w:rsidR="00EB7943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</w:rPr>
              <w:t>1</w:t>
            </w:r>
            <w:r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9355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Былинный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образ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Русской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земли</w:t>
            </w:r>
            <w:proofErr w:type="spellEnd"/>
          </w:p>
        </w:tc>
      </w:tr>
      <w:tr w:rsidR="00EB7943" w:rsidRPr="0091080F" w:rsidTr="00EF79D9">
        <w:trPr>
          <w:trHeight w:val="431"/>
        </w:trPr>
        <w:tc>
          <w:tcPr>
            <w:tcW w:w="1276" w:type="dxa"/>
          </w:tcPr>
          <w:p w:rsidR="00EB7943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20</w:t>
            </w:r>
          </w:p>
        </w:tc>
        <w:tc>
          <w:tcPr>
            <w:tcW w:w="9355" w:type="dxa"/>
          </w:tcPr>
          <w:p w:rsidR="00EB7943" w:rsidRPr="0091080F" w:rsidRDefault="00EB7943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Илья Муромец и Соловей-разбойник</w:t>
            </w:r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21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Народный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костюм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.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Головной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убор</w:t>
            </w:r>
            <w:proofErr w:type="spellEnd"/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22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Народный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костюм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.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Одежда</w:t>
            </w:r>
            <w:proofErr w:type="spellEnd"/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23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Народные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праздники</w:t>
            </w:r>
            <w:proofErr w:type="spellEnd"/>
          </w:p>
        </w:tc>
      </w:tr>
      <w:tr w:rsidR="00AD3E39" w:rsidRPr="0091080F" w:rsidTr="00AD3E39">
        <w:trPr>
          <w:trHeight w:val="567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2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Масленица</w:t>
            </w:r>
            <w:proofErr w:type="spellEnd"/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25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2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Этнографический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музей</w:t>
            </w:r>
            <w:proofErr w:type="spellEnd"/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Печные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изразцы</w:t>
            </w:r>
            <w:proofErr w:type="spellEnd"/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Расписывание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изразцов</w:t>
            </w:r>
            <w:proofErr w:type="spellEnd"/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Прядение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—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вид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народного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ремесла</w:t>
            </w:r>
            <w:proofErr w:type="spellEnd"/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</w:rPr>
              <w:t>2</w:t>
            </w:r>
            <w:r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Прялка</w:t>
            </w:r>
            <w:proofErr w:type="spellEnd"/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30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Кукла как часть народной культуры</w:t>
            </w:r>
          </w:p>
        </w:tc>
      </w:tr>
      <w:tr w:rsidR="00AD3E39" w:rsidRPr="0091080F" w:rsidTr="00EF79D9">
        <w:trPr>
          <w:trHeight w:val="432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2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31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Делаем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куклу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«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закрутку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>»</w:t>
            </w:r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32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Ткачество как вид народного искусства</w:t>
            </w:r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33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2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Вышивка</w:t>
            </w:r>
            <w:proofErr w:type="spellEnd"/>
          </w:p>
        </w:tc>
      </w:tr>
      <w:tr w:rsidR="00AD3E39" w:rsidRPr="0091080F" w:rsidTr="00EF79D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34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Лоскутное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шитье</w:t>
            </w:r>
            <w:proofErr w:type="spellEnd"/>
          </w:p>
        </w:tc>
      </w:tr>
    </w:tbl>
    <w:p w:rsidR="00617D12" w:rsidRPr="0091080F" w:rsidRDefault="00617D12" w:rsidP="00617D12">
      <w:pPr>
        <w:pStyle w:val="a3"/>
        <w:spacing w:before="5"/>
        <w:ind w:left="0"/>
        <w:rPr>
          <w:b/>
        </w:rPr>
      </w:pPr>
    </w:p>
    <w:p w:rsidR="00617D12" w:rsidRDefault="00617D12" w:rsidP="00617D12">
      <w:pPr>
        <w:pStyle w:val="a5"/>
        <w:widowControl w:val="0"/>
        <w:tabs>
          <w:tab w:val="left" w:pos="382"/>
        </w:tabs>
        <w:autoSpaceDE w:val="0"/>
        <w:autoSpaceDN w:val="0"/>
        <w:spacing w:before="89" w:after="2" w:line="240" w:lineRule="auto"/>
        <w:ind w:left="529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91080F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                                                          </w:t>
      </w:r>
    </w:p>
    <w:p w:rsidR="00617D12" w:rsidRPr="0091080F" w:rsidRDefault="00617D12" w:rsidP="00617D12">
      <w:pPr>
        <w:pStyle w:val="a5"/>
        <w:widowControl w:val="0"/>
        <w:tabs>
          <w:tab w:val="left" w:pos="382"/>
        </w:tabs>
        <w:autoSpaceDE w:val="0"/>
        <w:autoSpaceDN w:val="0"/>
        <w:spacing w:before="89" w:after="2" w:line="240" w:lineRule="auto"/>
        <w:ind w:left="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9"/>
          <w:sz w:val="24"/>
          <w:szCs w:val="24"/>
        </w:rPr>
        <w:lastRenderedPageBreak/>
        <w:t xml:space="preserve">                                                                    </w:t>
      </w:r>
      <w:r w:rsidRPr="0091080F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  6 класс</w:t>
      </w:r>
    </w:p>
    <w:tbl>
      <w:tblPr>
        <w:tblStyle w:val="TableNormal"/>
        <w:tblW w:w="0" w:type="auto"/>
        <w:tblInd w:w="1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6"/>
        <w:gridCol w:w="9355"/>
      </w:tblGrid>
      <w:tr w:rsidR="00617D12" w:rsidRPr="0091080F" w:rsidTr="00EF79D9">
        <w:trPr>
          <w:trHeight w:val="682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ind w:right="36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 xml:space="preserve">№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Тема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урока</w:t>
            </w:r>
            <w:proofErr w:type="spellEnd"/>
          </w:p>
        </w:tc>
      </w:tr>
      <w:tr w:rsidR="00617D12" w:rsidRPr="0091080F" w:rsidTr="00455059">
        <w:trPr>
          <w:trHeight w:val="550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tabs>
                <w:tab w:val="left" w:pos="1561"/>
                <w:tab w:val="left" w:pos="2813"/>
                <w:tab w:val="left" w:pos="4124"/>
                <w:tab w:val="left" w:pos="6143"/>
                <w:tab w:val="left" w:pos="7451"/>
              </w:tabs>
              <w:spacing w:before="48"/>
              <w:ind w:right="107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Введение.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История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развития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представлений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человека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</w:r>
            <w:r w:rsidRPr="0091080F">
              <w:rPr>
                <w:color w:val="000009"/>
                <w:spacing w:val="-18"/>
                <w:sz w:val="24"/>
                <w:szCs w:val="24"/>
                <w:lang w:val="ru-RU"/>
              </w:rPr>
              <w:t xml:space="preserve">о 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>мироздании</w:t>
            </w:r>
          </w:p>
        </w:tc>
      </w:tr>
      <w:tr w:rsidR="00455059" w:rsidRPr="0091080F" w:rsidTr="00455059">
        <w:trPr>
          <w:trHeight w:val="431"/>
        </w:trPr>
        <w:tc>
          <w:tcPr>
            <w:tcW w:w="1276" w:type="dxa"/>
          </w:tcPr>
          <w:p w:rsidR="00455059" w:rsidRPr="00455059" w:rsidRDefault="0045505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</w:t>
            </w:r>
          </w:p>
        </w:tc>
        <w:tc>
          <w:tcPr>
            <w:tcW w:w="9355" w:type="dxa"/>
          </w:tcPr>
          <w:p w:rsidR="00455059" w:rsidRPr="0091080F" w:rsidRDefault="0045505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Мифы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творения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мира</w:t>
            </w:r>
            <w:proofErr w:type="spellEnd"/>
          </w:p>
        </w:tc>
      </w:tr>
      <w:tr w:rsidR="00455059" w:rsidRPr="0091080F" w:rsidTr="00455059">
        <w:trPr>
          <w:trHeight w:val="431"/>
        </w:trPr>
        <w:tc>
          <w:tcPr>
            <w:tcW w:w="1276" w:type="dxa"/>
          </w:tcPr>
          <w:p w:rsidR="00455059" w:rsidRPr="00455059" w:rsidRDefault="0045505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</w:t>
            </w:r>
          </w:p>
        </w:tc>
        <w:tc>
          <w:tcPr>
            <w:tcW w:w="9355" w:type="dxa"/>
          </w:tcPr>
          <w:p w:rsidR="00455059" w:rsidRPr="0091080F" w:rsidRDefault="0045505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Мифология и символика русской избы</w:t>
            </w:r>
          </w:p>
        </w:tc>
      </w:tr>
      <w:tr w:rsidR="00455059" w:rsidRPr="0091080F" w:rsidTr="00455059">
        <w:trPr>
          <w:trHeight w:val="431"/>
        </w:trPr>
        <w:tc>
          <w:tcPr>
            <w:tcW w:w="1276" w:type="dxa"/>
          </w:tcPr>
          <w:p w:rsidR="00455059" w:rsidRPr="00455059" w:rsidRDefault="0045505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4</w:t>
            </w:r>
          </w:p>
        </w:tc>
        <w:tc>
          <w:tcPr>
            <w:tcW w:w="9355" w:type="dxa"/>
          </w:tcPr>
          <w:p w:rsidR="00455059" w:rsidRPr="0091080F" w:rsidRDefault="0045505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Фантастические звери в русском народном творчестве</w:t>
            </w:r>
          </w:p>
        </w:tc>
      </w:tr>
      <w:tr w:rsidR="00455059" w:rsidRPr="0091080F" w:rsidTr="00455059">
        <w:trPr>
          <w:trHeight w:val="431"/>
        </w:trPr>
        <w:tc>
          <w:tcPr>
            <w:tcW w:w="1276" w:type="dxa"/>
          </w:tcPr>
          <w:p w:rsidR="00455059" w:rsidRPr="00455059" w:rsidRDefault="0045505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5</w:t>
            </w:r>
          </w:p>
        </w:tc>
        <w:tc>
          <w:tcPr>
            <w:tcW w:w="9355" w:type="dxa"/>
          </w:tcPr>
          <w:p w:rsidR="00455059" w:rsidRPr="0091080F" w:rsidRDefault="0045505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Символы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орнаменте</w:t>
            </w:r>
            <w:proofErr w:type="spellEnd"/>
          </w:p>
        </w:tc>
      </w:tr>
      <w:tr w:rsidR="00455059" w:rsidRPr="0091080F" w:rsidTr="00455059">
        <w:trPr>
          <w:trHeight w:val="431"/>
        </w:trPr>
        <w:tc>
          <w:tcPr>
            <w:tcW w:w="1276" w:type="dxa"/>
          </w:tcPr>
          <w:p w:rsidR="00455059" w:rsidRPr="00455059" w:rsidRDefault="0045505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6</w:t>
            </w:r>
          </w:p>
        </w:tc>
        <w:tc>
          <w:tcPr>
            <w:tcW w:w="9355" w:type="dxa"/>
          </w:tcPr>
          <w:p w:rsidR="00455059" w:rsidRPr="0091080F" w:rsidRDefault="0045505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Пермская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деревянная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скульптура</w:t>
            </w:r>
            <w:proofErr w:type="spellEnd"/>
          </w:p>
        </w:tc>
      </w:tr>
      <w:tr w:rsidR="00455059" w:rsidRPr="0091080F" w:rsidTr="00455059">
        <w:trPr>
          <w:trHeight w:val="431"/>
        </w:trPr>
        <w:tc>
          <w:tcPr>
            <w:tcW w:w="1276" w:type="dxa"/>
          </w:tcPr>
          <w:p w:rsidR="00455059" w:rsidRPr="00455059" w:rsidRDefault="0045505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7</w:t>
            </w:r>
          </w:p>
        </w:tc>
        <w:tc>
          <w:tcPr>
            <w:tcW w:w="9355" w:type="dxa"/>
          </w:tcPr>
          <w:p w:rsidR="00455059" w:rsidRPr="0091080F" w:rsidRDefault="0045505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Храмовая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архитектура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8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Дворцовая и замковая архитектура разных стран и народов</w:t>
            </w:r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9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Дворянские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усадьбы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России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10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tabs>
                <w:tab w:val="left" w:pos="3686"/>
                <w:tab w:val="left" w:pos="5415"/>
                <w:tab w:val="left" w:pos="6084"/>
              </w:tabs>
              <w:ind w:right="109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Декоративно-прикладное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искусство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в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</w:r>
            <w:r w:rsidRPr="0091080F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организации 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>архитектурного пространства</w:t>
            </w:r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11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2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Садово-парковая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архитектура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12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Дворянский быт, интерьер дворянского дома</w:t>
            </w:r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13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Литературная гостиная и литературный салон</w:t>
            </w:r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14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Музыка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пространстве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интерьера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15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Костюм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как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произведение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искусства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16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Исторический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портрет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парадный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портрет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17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Графический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портрет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18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Декоративный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натюрморт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19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2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Построение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геометрических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тел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20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Ахроматический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натюрморт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Символика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живописи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22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Тульский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самовар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23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Резьба по камню и кости</w:t>
            </w:r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Художественная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обработка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металла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25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Павлопосадские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платки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26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Искусство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оформления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книги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27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2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Художественный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шрифт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Шрифтовая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композиция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29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Эклибрис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30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Эмблема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31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Марка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как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произведение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искусства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32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Город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будущего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33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Архитектурный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проект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школы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будущего</w:t>
            </w:r>
            <w:proofErr w:type="spellEnd"/>
          </w:p>
        </w:tc>
      </w:tr>
      <w:tr w:rsidR="00AD3E39" w:rsidRPr="0091080F" w:rsidTr="00455059">
        <w:trPr>
          <w:trHeight w:val="431"/>
        </w:trPr>
        <w:tc>
          <w:tcPr>
            <w:tcW w:w="1276" w:type="dxa"/>
          </w:tcPr>
          <w:p w:rsidR="00AD3E39" w:rsidRPr="00AD3E39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34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Художник-живописец. Художник-график</w:t>
            </w:r>
          </w:p>
        </w:tc>
      </w:tr>
    </w:tbl>
    <w:p w:rsidR="00617D12" w:rsidRPr="0091080F" w:rsidRDefault="00EB7943" w:rsidP="00EB79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</w:t>
      </w:r>
    </w:p>
    <w:p w:rsidR="00617D12" w:rsidRPr="0091080F" w:rsidRDefault="00617D12" w:rsidP="00617D12">
      <w:pPr>
        <w:pStyle w:val="2"/>
        <w:keepNext w:val="0"/>
        <w:keepLines w:val="0"/>
        <w:widowControl w:val="0"/>
        <w:tabs>
          <w:tab w:val="left" w:pos="382"/>
        </w:tabs>
        <w:autoSpaceDE w:val="0"/>
        <w:autoSpaceDN w:val="0"/>
        <w:spacing w:before="89" w:line="240" w:lineRule="auto"/>
        <w:ind w:left="509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6"/>
        <w:gridCol w:w="9355"/>
      </w:tblGrid>
      <w:tr w:rsidR="00617D12" w:rsidRPr="0091080F" w:rsidTr="00AD3E39">
        <w:trPr>
          <w:trHeight w:val="753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ind w:right="385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 xml:space="preserve">№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Тема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урока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Природная среда как источник художественного вдохновения</w:t>
            </w:r>
          </w:p>
        </w:tc>
      </w:tr>
      <w:tr w:rsidR="00617D12" w:rsidRPr="0091080F" w:rsidTr="00AD3E39">
        <w:trPr>
          <w:trHeight w:val="755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tabs>
                <w:tab w:val="left" w:pos="2165"/>
                <w:tab w:val="left" w:pos="4062"/>
                <w:tab w:val="left" w:pos="5298"/>
                <w:tab w:val="left" w:pos="5674"/>
              </w:tabs>
              <w:spacing w:before="48" w:line="242" w:lineRule="auto"/>
              <w:ind w:left="105" w:right="112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Использование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растительных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мотивов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в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</w:r>
            <w:r w:rsidRPr="0091080F">
              <w:rPr>
                <w:color w:val="000009"/>
                <w:spacing w:val="-1"/>
                <w:sz w:val="24"/>
                <w:szCs w:val="24"/>
                <w:lang w:val="ru-RU"/>
              </w:rPr>
              <w:t xml:space="preserve">художественном 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>творчестве</w:t>
            </w:r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Мир живой природы глазами художника</w:t>
            </w:r>
          </w:p>
        </w:tc>
      </w:tr>
      <w:tr w:rsidR="00617D12" w:rsidRPr="0091080F" w:rsidTr="00AD3E39">
        <w:trPr>
          <w:trHeight w:val="753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 w:right="86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Особенности художественного изображения животных и птиц в декоративно-прикладном искусстве</w:t>
            </w:r>
          </w:p>
        </w:tc>
      </w:tr>
      <w:tr w:rsidR="00617D12" w:rsidRPr="0091080F" w:rsidTr="00AD3E39">
        <w:trPr>
          <w:trHeight w:val="432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Отражение природных форм в архитектуре</w:t>
            </w:r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Природные объекты и садово-парковая архитектура (фонтан)</w:t>
            </w:r>
          </w:p>
        </w:tc>
      </w:tr>
      <w:tr w:rsidR="00617D12" w:rsidRPr="0091080F" w:rsidTr="00AD3E39">
        <w:trPr>
          <w:trHeight w:val="753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tabs>
                <w:tab w:val="left" w:pos="1501"/>
                <w:tab w:val="left" w:pos="3581"/>
                <w:tab w:val="left" w:pos="5416"/>
                <w:tab w:val="left" w:pos="6841"/>
                <w:tab w:val="left" w:pos="7419"/>
              </w:tabs>
              <w:spacing w:before="48"/>
              <w:ind w:left="105" w:right="106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Средства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передвижения.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Летательные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аппараты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—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</w:r>
            <w:r w:rsidRPr="0091080F">
              <w:rPr>
                <w:color w:val="000009"/>
                <w:spacing w:val="-9"/>
                <w:sz w:val="24"/>
                <w:szCs w:val="24"/>
                <w:lang w:val="ru-RU"/>
              </w:rPr>
              <w:t xml:space="preserve">от 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 xml:space="preserve">Леонардо да Винчи до </w:t>
            </w:r>
            <w:proofErr w:type="spellStart"/>
            <w:r w:rsidRPr="0091080F">
              <w:rPr>
                <w:color w:val="000009"/>
                <w:sz w:val="24"/>
                <w:szCs w:val="24"/>
                <w:lang w:val="ru-RU"/>
              </w:rPr>
              <w:t>нашихдней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Наука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и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искусство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Роль фантазии и воображения в искусстве</w:t>
            </w:r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Художник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и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творческий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процесс</w:t>
            </w:r>
            <w:proofErr w:type="spellEnd"/>
          </w:p>
        </w:tc>
      </w:tr>
      <w:tr w:rsidR="00617D12" w:rsidRPr="0091080F" w:rsidTr="00AD3E39">
        <w:trPr>
          <w:trHeight w:val="434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Коллаж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—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особая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форма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искусства</w:t>
            </w:r>
            <w:proofErr w:type="spellEnd"/>
          </w:p>
        </w:tc>
      </w:tr>
      <w:tr w:rsidR="00617D12" w:rsidRPr="0091080F" w:rsidTr="00AD3E39">
        <w:trPr>
          <w:trHeight w:val="432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12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Мудрость народа, заключенная в нескольких строчках</w:t>
            </w:r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Плакат и законы его построения. Плакатная графика</w:t>
            </w:r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Театр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—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содружество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всех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Оформление спектакля. Художник в театре</w:t>
            </w:r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Театральный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костюм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Лицо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грим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маска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Театральная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афиша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Пригласительный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билет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на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спектакль</w:t>
            </w:r>
            <w:proofErr w:type="spellEnd"/>
          </w:p>
        </w:tc>
      </w:tr>
      <w:tr w:rsidR="00617D12" w:rsidRPr="0091080F" w:rsidTr="00AD3E39">
        <w:trPr>
          <w:trHeight w:val="432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Архитектурная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композиция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21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Архитектурная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композиция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22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Композиция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художественного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произведения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23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Западная модель в культуре человечества</w:t>
            </w:r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24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Восточная модель в культуре человечества</w:t>
            </w:r>
          </w:p>
        </w:tc>
      </w:tr>
      <w:tr w:rsidR="00617D12" w:rsidRPr="0091080F" w:rsidTr="00AD3E39">
        <w:trPr>
          <w:trHeight w:val="434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25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Миф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как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образ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мира</w:t>
            </w:r>
            <w:proofErr w:type="spellEnd"/>
          </w:p>
        </w:tc>
      </w:tr>
      <w:tr w:rsidR="00617D12" w:rsidRPr="0091080F" w:rsidTr="00AD3E39">
        <w:trPr>
          <w:trHeight w:val="431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26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Миф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как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образ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мира</w:t>
            </w:r>
            <w:proofErr w:type="spellEnd"/>
          </w:p>
        </w:tc>
      </w:tr>
      <w:tr w:rsidR="00617D12" w:rsidRPr="0091080F" w:rsidTr="00AD3E39">
        <w:trPr>
          <w:trHeight w:val="552"/>
        </w:trPr>
        <w:tc>
          <w:tcPr>
            <w:tcW w:w="1276" w:type="dxa"/>
          </w:tcPr>
          <w:p w:rsidR="00617D12" w:rsidRPr="0091080F" w:rsidRDefault="00617D12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lastRenderedPageBreak/>
              <w:t>27</w:t>
            </w:r>
          </w:p>
        </w:tc>
        <w:tc>
          <w:tcPr>
            <w:tcW w:w="9355" w:type="dxa"/>
          </w:tcPr>
          <w:p w:rsidR="00617D12" w:rsidRPr="0091080F" w:rsidRDefault="00617D12" w:rsidP="00EF79D9">
            <w:pPr>
              <w:pStyle w:val="TableParagraph"/>
              <w:spacing w:before="48"/>
              <w:ind w:left="105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Влияние мифологических представлений на повседневную жизнь русской деревни</w:t>
            </w:r>
          </w:p>
        </w:tc>
      </w:tr>
      <w:tr w:rsidR="00EB7943" w:rsidRPr="0091080F" w:rsidTr="00AD3E39">
        <w:trPr>
          <w:trHeight w:val="418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9355" w:type="dxa"/>
          </w:tcPr>
          <w:p w:rsidR="00EB7943" w:rsidRPr="00EB7943" w:rsidRDefault="00EB7943" w:rsidP="00EF79D9">
            <w:pPr>
              <w:pStyle w:val="TableParagraph"/>
              <w:spacing w:before="48"/>
              <w:ind w:left="105"/>
              <w:rPr>
                <w:color w:val="000009"/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Древнерусский каменный храм как символ православного мироздания</w:t>
            </w:r>
          </w:p>
        </w:tc>
      </w:tr>
      <w:tr w:rsidR="00EB7943" w:rsidRPr="0091080F" w:rsidTr="00AD3E39">
        <w:trPr>
          <w:trHeight w:val="418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29</w:t>
            </w:r>
          </w:p>
        </w:tc>
        <w:tc>
          <w:tcPr>
            <w:tcW w:w="9355" w:type="dxa"/>
          </w:tcPr>
          <w:p w:rsidR="00EB7943" w:rsidRPr="00EB7943" w:rsidRDefault="00EB7943" w:rsidP="00EF79D9">
            <w:pPr>
              <w:pStyle w:val="TableParagraph"/>
              <w:spacing w:before="48"/>
              <w:ind w:left="105"/>
              <w:rPr>
                <w:color w:val="000009"/>
                <w:sz w:val="24"/>
                <w:szCs w:val="24"/>
                <w:lang w:val="ru-RU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Восприятие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истории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посредством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искусства</w:t>
            </w:r>
            <w:proofErr w:type="spellEnd"/>
          </w:p>
        </w:tc>
      </w:tr>
      <w:tr w:rsidR="00EB7943" w:rsidRPr="0091080F" w:rsidTr="00AD3E39">
        <w:trPr>
          <w:trHeight w:val="418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30</w:t>
            </w:r>
          </w:p>
        </w:tc>
        <w:tc>
          <w:tcPr>
            <w:tcW w:w="9355" w:type="dxa"/>
          </w:tcPr>
          <w:p w:rsidR="00EB7943" w:rsidRPr="00EB7943" w:rsidRDefault="00EB7943" w:rsidP="00EF79D9">
            <w:pPr>
              <w:pStyle w:val="TableParagraph"/>
              <w:spacing w:before="48"/>
              <w:ind w:left="105"/>
              <w:rPr>
                <w:color w:val="000009"/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Костюм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как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средство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</w:r>
            <w:proofErr w:type="gramStart"/>
            <w:r w:rsidRPr="0091080F">
              <w:rPr>
                <w:color w:val="000009"/>
                <w:sz w:val="24"/>
                <w:szCs w:val="24"/>
                <w:lang w:val="ru-RU"/>
              </w:rPr>
              <w:t>исторической</w:t>
            </w:r>
            <w:proofErr w:type="gramEnd"/>
            <w:r w:rsidRPr="0091080F">
              <w:rPr>
                <w:color w:val="000009"/>
                <w:sz w:val="24"/>
                <w:szCs w:val="24"/>
                <w:lang w:val="ru-RU"/>
              </w:rPr>
              <w:t>,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социальной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</w:r>
            <w:r w:rsidRPr="0091080F">
              <w:rPr>
                <w:color w:val="000009"/>
                <w:spacing w:val="-17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1080F">
              <w:rPr>
                <w:color w:val="000009"/>
                <w:sz w:val="24"/>
                <w:szCs w:val="24"/>
                <w:lang w:val="ru-RU"/>
              </w:rPr>
              <w:t>психологическойхарактеристики</w:t>
            </w:r>
            <w:proofErr w:type="spellEnd"/>
          </w:p>
        </w:tc>
      </w:tr>
      <w:tr w:rsidR="00EB7943" w:rsidRPr="0091080F" w:rsidTr="00AD3E39">
        <w:trPr>
          <w:trHeight w:val="418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31</w:t>
            </w:r>
          </w:p>
        </w:tc>
        <w:tc>
          <w:tcPr>
            <w:tcW w:w="9355" w:type="dxa"/>
          </w:tcPr>
          <w:p w:rsidR="00EB7943" w:rsidRPr="00EB7943" w:rsidRDefault="00EB7943" w:rsidP="00EF79D9">
            <w:pPr>
              <w:pStyle w:val="TableParagraph"/>
              <w:spacing w:before="48"/>
              <w:ind w:left="105"/>
              <w:rPr>
                <w:color w:val="000009"/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 xml:space="preserve">Мифологические и священные животные (зооморфные коды) </w:t>
            </w:r>
            <w:proofErr w:type="spellStart"/>
            <w:r w:rsidRPr="0091080F">
              <w:rPr>
                <w:color w:val="000009"/>
                <w:sz w:val="24"/>
                <w:szCs w:val="24"/>
                <w:lang w:val="ru-RU"/>
              </w:rPr>
              <w:t>вискусстве</w:t>
            </w:r>
            <w:proofErr w:type="spellEnd"/>
          </w:p>
        </w:tc>
      </w:tr>
      <w:tr w:rsidR="00EB7943" w:rsidRPr="0091080F" w:rsidTr="00AD3E39">
        <w:trPr>
          <w:trHeight w:val="418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32</w:t>
            </w:r>
          </w:p>
        </w:tc>
        <w:tc>
          <w:tcPr>
            <w:tcW w:w="9355" w:type="dxa"/>
          </w:tcPr>
          <w:p w:rsidR="00EB7943" w:rsidRPr="00EB7943" w:rsidRDefault="00EB7943" w:rsidP="00EF79D9">
            <w:pPr>
              <w:pStyle w:val="TableParagraph"/>
              <w:spacing w:before="48"/>
              <w:ind w:left="105"/>
              <w:rPr>
                <w:color w:val="000009"/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Исторические символы в искусстве. «Скрытые образы»</w:t>
            </w:r>
          </w:p>
        </w:tc>
      </w:tr>
      <w:tr w:rsidR="00EB7943" w:rsidRPr="0091080F" w:rsidTr="00AD3E39">
        <w:trPr>
          <w:trHeight w:val="418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33</w:t>
            </w:r>
          </w:p>
        </w:tc>
        <w:tc>
          <w:tcPr>
            <w:tcW w:w="9355" w:type="dxa"/>
          </w:tcPr>
          <w:p w:rsidR="00EB7943" w:rsidRPr="00EB7943" w:rsidRDefault="00EB7943" w:rsidP="00EF79D9">
            <w:pPr>
              <w:pStyle w:val="TableParagraph"/>
              <w:spacing w:before="48"/>
              <w:ind w:left="105"/>
              <w:rPr>
                <w:color w:val="000009"/>
                <w:sz w:val="24"/>
                <w:szCs w:val="24"/>
                <w:lang w:val="ru-RU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Культурные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достопримечательности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города</w:t>
            </w:r>
            <w:proofErr w:type="spellEnd"/>
          </w:p>
        </w:tc>
      </w:tr>
      <w:tr w:rsidR="00EB7943" w:rsidRPr="0091080F" w:rsidTr="00AD3E39">
        <w:trPr>
          <w:trHeight w:val="418"/>
        </w:trPr>
        <w:tc>
          <w:tcPr>
            <w:tcW w:w="1276" w:type="dxa"/>
          </w:tcPr>
          <w:p w:rsidR="00EB7943" w:rsidRPr="00EB7943" w:rsidRDefault="00EB7943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34</w:t>
            </w:r>
          </w:p>
        </w:tc>
        <w:tc>
          <w:tcPr>
            <w:tcW w:w="9355" w:type="dxa"/>
          </w:tcPr>
          <w:p w:rsidR="00EB7943" w:rsidRPr="0091080F" w:rsidRDefault="00EB7943" w:rsidP="00EF79D9">
            <w:pPr>
              <w:pStyle w:val="TableParagraph"/>
              <w:spacing w:before="48"/>
              <w:ind w:left="105"/>
              <w:rPr>
                <w:color w:val="000009"/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Великие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имена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искусстве</w:t>
            </w:r>
            <w:proofErr w:type="spellEnd"/>
          </w:p>
        </w:tc>
      </w:tr>
    </w:tbl>
    <w:p w:rsidR="007D0968" w:rsidRDefault="00AD3E39" w:rsidP="00AD3E39">
      <w:pPr>
        <w:pStyle w:val="a5"/>
        <w:widowControl w:val="0"/>
        <w:tabs>
          <w:tab w:val="left" w:pos="382"/>
        </w:tabs>
        <w:autoSpaceDE w:val="0"/>
        <w:autoSpaceDN w:val="0"/>
        <w:spacing w:before="89" w:after="2" w:line="240" w:lineRule="auto"/>
        <w:ind w:left="212"/>
        <w:contextualSpacing w:val="0"/>
        <w:rPr>
          <w:rFonts w:ascii="Times New Roman" w:hAnsi="Times New Roman" w:cs="Times New Roman"/>
          <w:b/>
          <w:color w:val="000009"/>
          <w:sz w:val="24"/>
          <w:szCs w:val="24"/>
        </w:rPr>
      </w:pPr>
      <w:r w:rsidRPr="0091080F">
        <w:rPr>
          <w:rFonts w:ascii="Times New Roman" w:hAnsi="Times New Roman" w:cs="Times New Roman"/>
          <w:b/>
          <w:color w:val="000009"/>
          <w:sz w:val="24"/>
          <w:szCs w:val="24"/>
        </w:rPr>
        <w:t xml:space="preserve">                                                                         </w:t>
      </w:r>
    </w:p>
    <w:p w:rsidR="00AD3E39" w:rsidRPr="0091080F" w:rsidRDefault="00AD3E39" w:rsidP="007D0968">
      <w:pPr>
        <w:pStyle w:val="a5"/>
        <w:widowControl w:val="0"/>
        <w:tabs>
          <w:tab w:val="left" w:pos="382"/>
        </w:tabs>
        <w:autoSpaceDE w:val="0"/>
        <w:autoSpaceDN w:val="0"/>
        <w:spacing w:before="89" w:after="2" w:line="240" w:lineRule="auto"/>
        <w:ind w:left="212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0F">
        <w:rPr>
          <w:rFonts w:ascii="Times New Roman" w:hAnsi="Times New Roman" w:cs="Times New Roman"/>
          <w:b/>
          <w:color w:val="000009"/>
          <w:sz w:val="24"/>
          <w:szCs w:val="24"/>
        </w:rPr>
        <w:t>8  класс</w:t>
      </w:r>
    </w:p>
    <w:tbl>
      <w:tblPr>
        <w:tblStyle w:val="TableNormal"/>
        <w:tblW w:w="0" w:type="auto"/>
        <w:tblInd w:w="14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76"/>
        <w:gridCol w:w="9355"/>
      </w:tblGrid>
      <w:tr w:rsidR="00AD3E39" w:rsidRPr="0091080F" w:rsidTr="00AD3E39">
        <w:trPr>
          <w:trHeight w:val="6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ind w:right="359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 xml:space="preserve">№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Тема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урока</w:t>
            </w:r>
            <w:proofErr w:type="spellEnd"/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Искусство как способ познания окружающего мира</w:t>
            </w:r>
          </w:p>
        </w:tc>
      </w:tr>
      <w:tr w:rsidR="00AD3E39" w:rsidRPr="0091080F" w:rsidTr="00AD3E39">
        <w:trPr>
          <w:trHeight w:val="434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Форма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искусстве</w:t>
            </w:r>
            <w:proofErr w:type="spellEnd"/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Содержание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и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форма</w:t>
            </w:r>
            <w:proofErr w:type="spellEnd"/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Равновесие, статика, динамика и симметрия в искусстве</w:t>
            </w:r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Язык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изобразительного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искусства</w:t>
            </w:r>
            <w:proofErr w:type="spellEnd"/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Композиция</w:t>
            </w:r>
            <w:proofErr w:type="spellEnd"/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Тень — один из главных элементов композиции</w:t>
            </w:r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Человек и цвет: особенности цветового восприятия</w:t>
            </w:r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Цвет и свет в пространстве интерьера</w:t>
            </w:r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Как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нужно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воспринимать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картину</w:t>
            </w:r>
            <w:proofErr w:type="spellEnd"/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11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Портрет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на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фоне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эпохи</w:t>
            </w:r>
            <w:proofErr w:type="spellEnd"/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lastRenderedPageBreak/>
              <w:t>12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От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портрета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к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автопортрету</w:t>
            </w:r>
            <w:proofErr w:type="spellEnd"/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13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Поэзия простых вещей: натюрморт и дизайн</w:t>
            </w:r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14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Графика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: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линия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искусстве</w:t>
            </w:r>
            <w:proofErr w:type="spellEnd"/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15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Декоративно-прикладное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искусство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: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орнамент</w:t>
            </w:r>
            <w:proofErr w:type="spellEnd"/>
          </w:p>
        </w:tc>
      </w:tr>
      <w:tr w:rsidR="00AD3E39" w:rsidRPr="0091080F" w:rsidTr="00AD3E39">
        <w:trPr>
          <w:trHeight w:val="434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16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Скульптура</w:t>
            </w:r>
            <w:proofErr w:type="spellEnd"/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Манера письма и интерпретация одной темы</w:t>
            </w:r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Творческая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импровизация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искусстве</w:t>
            </w:r>
            <w:proofErr w:type="spellEnd"/>
          </w:p>
        </w:tc>
      </w:tr>
      <w:tr w:rsidR="00AD3E39" w:rsidRPr="0091080F" w:rsidTr="00AD3E39">
        <w:trPr>
          <w:trHeight w:val="431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Отображение в искусстве исторической эпохи</w:t>
            </w:r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91080F" w:rsidRDefault="00AD3E39" w:rsidP="00EF79D9">
            <w:pPr>
              <w:pStyle w:val="TableParagraph"/>
              <w:spacing w:before="48"/>
              <w:rPr>
                <w:sz w:val="24"/>
                <w:szCs w:val="24"/>
              </w:rPr>
            </w:pPr>
            <w:r w:rsidRPr="0091080F">
              <w:rPr>
                <w:color w:val="000009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Связь времен: преемственность в художественном творчестве</w:t>
            </w:r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21</w:t>
            </w:r>
          </w:p>
        </w:tc>
        <w:tc>
          <w:tcPr>
            <w:tcW w:w="9355" w:type="dxa"/>
          </w:tcPr>
          <w:p w:rsidR="00AD3E39" w:rsidRPr="00617D12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Понятие художественного стиля в искусстве</w:t>
            </w:r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22</w:t>
            </w:r>
          </w:p>
        </w:tc>
        <w:tc>
          <w:tcPr>
            <w:tcW w:w="9355" w:type="dxa"/>
          </w:tcPr>
          <w:p w:rsidR="00AD3E39" w:rsidRPr="00617D12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Основные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художественно-стилевые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  <w:t>направления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ab/>
            </w:r>
            <w:r w:rsidRPr="0091080F">
              <w:rPr>
                <w:color w:val="000009"/>
                <w:spacing w:val="-17"/>
                <w:sz w:val="24"/>
                <w:szCs w:val="24"/>
                <w:lang w:val="ru-RU"/>
              </w:rPr>
              <w:t xml:space="preserve">в </w:t>
            </w:r>
            <w:r w:rsidRPr="0091080F">
              <w:rPr>
                <w:color w:val="000009"/>
                <w:sz w:val="24"/>
                <w:szCs w:val="24"/>
                <w:lang w:val="ru-RU"/>
              </w:rPr>
              <w:t>архитектуре</w:t>
            </w:r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23</w:t>
            </w:r>
          </w:p>
        </w:tc>
        <w:tc>
          <w:tcPr>
            <w:tcW w:w="9355" w:type="dxa"/>
          </w:tcPr>
          <w:p w:rsidR="00AD3E39" w:rsidRPr="00617D12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Искусство Древнего Египта и Месопотамии</w:t>
            </w:r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24</w:t>
            </w:r>
          </w:p>
        </w:tc>
        <w:tc>
          <w:tcPr>
            <w:tcW w:w="9355" w:type="dxa"/>
          </w:tcPr>
          <w:p w:rsidR="00AD3E39" w:rsidRPr="00617D12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  <w:lang w:val="ru-RU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Античное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искусство</w:t>
            </w:r>
            <w:proofErr w:type="spellEnd"/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25</w:t>
            </w:r>
          </w:p>
        </w:tc>
        <w:tc>
          <w:tcPr>
            <w:tcW w:w="9355" w:type="dxa"/>
          </w:tcPr>
          <w:p w:rsidR="00AD3E39" w:rsidRPr="00617D12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Христианское искусство.</w:t>
            </w:r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26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Ренессанс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(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Возрождение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) 14-17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веков</w:t>
            </w:r>
            <w:proofErr w:type="spellEnd"/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27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Барокко</w:t>
            </w:r>
            <w:proofErr w:type="spellEnd"/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28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Классицизм</w:t>
            </w:r>
            <w:proofErr w:type="spellEnd"/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29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Романтизм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реализм</w:t>
            </w:r>
            <w:proofErr w:type="spellEnd"/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30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Импрессионизм</w:t>
            </w:r>
            <w:proofErr w:type="spellEnd"/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31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Символизм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,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постимпрессионизм</w:t>
            </w:r>
            <w:proofErr w:type="spellEnd"/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32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Модерн</w:t>
            </w:r>
            <w:proofErr w:type="spellEnd"/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33</w:t>
            </w:r>
          </w:p>
        </w:tc>
        <w:tc>
          <w:tcPr>
            <w:tcW w:w="9355" w:type="dxa"/>
          </w:tcPr>
          <w:p w:rsidR="00AD3E39" w:rsidRPr="00617D12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  <w:lang w:val="ru-RU"/>
              </w:rPr>
            </w:pPr>
            <w:r w:rsidRPr="0091080F">
              <w:rPr>
                <w:color w:val="000009"/>
                <w:sz w:val="24"/>
                <w:szCs w:val="24"/>
                <w:lang w:val="ru-RU"/>
              </w:rPr>
              <w:t>Искусство 20 века: от модернизма к постмодернизму</w:t>
            </w:r>
          </w:p>
        </w:tc>
      </w:tr>
      <w:tr w:rsidR="00AD3E39" w:rsidRPr="0091080F" w:rsidTr="00AD3E39">
        <w:trPr>
          <w:trHeight w:val="432"/>
        </w:trPr>
        <w:tc>
          <w:tcPr>
            <w:tcW w:w="1276" w:type="dxa"/>
          </w:tcPr>
          <w:p w:rsidR="00AD3E39" w:rsidRPr="00617D12" w:rsidRDefault="00AD3E39" w:rsidP="00EF79D9">
            <w:pPr>
              <w:pStyle w:val="TableParagraph"/>
              <w:spacing w:before="48"/>
              <w:rPr>
                <w:color w:val="000009"/>
                <w:sz w:val="24"/>
                <w:szCs w:val="24"/>
                <w:lang w:val="ru-RU"/>
              </w:rPr>
            </w:pPr>
            <w:r>
              <w:rPr>
                <w:color w:val="000009"/>
                <w:sz w:val="24"/>
                <w:szCs w:val="24"/>
                <w:lang w:val="ru-RU"/>
              </w:rPr>
              <w:t>34</w:t>
            </w:r>
          </w:p>
        </w:tc>
        <w:tc>
          <w:tcPr>
            <w:tcW w:w="9355" w:type="dxa"/>
          </w:tcPr>
          <w:p w:rsidR="00AD3E39" w:rsidRPr="0091080F" w:rsidRDefault="00AD3E39" w:rsidP="00EF79D9">
            <w:pPr>
              <w:pStyle w:val="TableParagraph"/>
              <w:spacing w:before="48"/>
              <w:ind w:left="104"/>
              <w:rPr>
                <w:color w:val="000009"/>
                <w:sz w:val="24"/>
                <w:szCs w:val="24"/>
              </w:rPr>
            </w:pPr>
            <w:proofErr w:type="spellStart"/>
            <w:r w:rsidRPr="0091080F">
              <w:rPr>
                <w:color w:val="000009"/>
                <w:sz w:val="24"/>
                <w:szCs w:val="24"/>
              </w:rPr>
              <w:t>Великие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имена</w:t>
            </w:r>
            <w:proofErr w:type="spellEnd"/>
            <w:r w:rsidRPr="0091080F">
              <w:rPr>
                <w:color w:val="000009"/>
                <w:sz w:val="24"/>
                <w:szCs w:val="24"/>
              </w:rPr>
              <w:t xml:space="preserve"> в </w:t>
            </w:r>
            <w:proofErr w:type="spellStart"/>
            <w:r w:rsidRPr="0091080F">
              <w:rPr>
                <w:color w:val="000009"/>
                <w:sz w:val="24"/>
                <w:szCs w:val="24"/>
              </w:rPr>
              <w:t>искусстве</w:t>
            </w:r>
            <w:proofErr w:type="spellEnd"/>
          </w:p>
        </w:tc>
      </w:tr>
    </w:tbl>
    <w:p w:rsidR="00617D12" w:rsidRPr="0091080F" w:rsidRDefault="00617D12" w:rsidP="00617D12">
      <w:pPr>
        <w:rPr>
          <w:rFonts w:ascii="Times New Roman" w:hAnsi="Times New Roman" w:cs="Times New Roman"/>
          <w:sz w:val="24"/>
          <w:szCs w:val="24"/>
        </w:rPr>
        <w:sectPr w:rsidR="00617D12" w:rsidRPr="0091080F" w:rsidSect="009D3632">
          <w:pgSz w:w="16840" w:h="11910" w:orient="landscape"/>
          <w:pgMar w:top="851" w:right="440" w:bottom="993" w:left="74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993" w:type="dxa"/>
        <w:tblLayout w:type="fixed"/>
        <w:tblLook w:val="04A0"/>
      </w:tblPr>
      <w:tblGrid>
        <w:gridCol w:w="9356"/>
      </w:tblGrid>
      <w:tr w:rsidR="00617D12" w:rsidRPr="0091080F" w:rsidTr="00AD3E39">
        <w:trPr>
          <w:trHeight w:val="753"/>
        </w:trPr>
        <w:tc>
          <w:tcPr>
            <w:tcW w:w="9356" w:type="dxa"/>
          </w:tcPr>
          <w:p w:rsidR="00617D12" w:rsidRPr="0091080F" w:rsidRDefault="00617D12" w:rsidP="00AD3E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7D12" w:rsidRPr="0091080F" w:rsidTr="00AD3E39">
        <w:trPr>
          <w:trHeight w:val="431"/>
        </w:trPr>
        <w:tc>
          <w:tcPr>
            <w:tcW w:w="9356" w:type="dxa"/>
          </w:tcPr>
          <w:p w:rsidR="00617D12" w:rsidRPr="0091080F" w:rsidRDefault="00617D12" w:rsidP="00EF79D9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</w:p>
        </w:tc>
      </w:tr>
    </w:tbl>
    <w:p w:rsidR="00617D12" w:rsidRPr="0091080F" w:rsidRDefault="00617D12" w:rsidP="00617D12">
      <w:pPr>
        <w:rPr>
          <w:rFonts w:ascii="Times New Roman" w:hAnsi="Times New Roman" w:cs="Times New Roman"/>
          <w:sz w:val="24"/>
          <w:szCs w:val="24"/>
        </w:rPr>
        <w:sectPr w:rsidR="00617D12" w:rsidRPr="0091080F" w:rsidSect="009B2019">
          <w:pgSz w:w="16840" w:h="11910" w:orient="landscape"/>
          <w:pgMar w:top="740" w:right="440" w:bottom="280" w:left="740" w:header="720" w:footer="720" w:gutter="0"/>
          <w:cols w:space="720"/>
          <w:docGrid w:linePitch="299"/>
        </w:sectPr>
      </w:pPr>
    </w:p>
    <w:p w:rsidR="00C42049" w:rsidRDefault="00C42049"/>
    <w:sectPr w:rsidR="00C42049" w:rsidSect="00617D1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60E"/>
    <w:multiLevelType w:val="hybridMultilevel"/>
    <w:tmpl w:val="6608B89C"/>
    <w:lvl w:ilvl="0" w:tplc="B27CCDE6">
      <w:start w:val="1"/>
      <w:numFmt w:val="decimal"/>
      <w:lvlText w:val="%1."/>
      <w:lvlJc w:val="left"/>
      <w:pPr>
        <w:ind w:left="1399" w:hanging="360"/>
      </w:pPr>
      <w:rPr>
        <w:rFonts w:ascii="Times New Roman" w:eastAsia="Times New Roman" w:hAnsi="Times New Roman" w:cs="Times New Roman" w:hint="default"/>
        <w:w w:val="59"/>
        <w:sz w:val="24"/>
        <w:szCs w:val="24"/>
        <w:lang w:val="ru-RU" w:eastAsia="en-US" w:bidi="ar-SA"/>
      </w:rPr>
    </w:lvl>
    <w:lvl w:ilvl="1" w:tplc="899CAEA0">
      <w:numFmt w:val="bullet"/>
      <w:lvlText w:val="•"/>
      <w:lvlJc w:val="left"/>
      <w:pPr>
        <w:ind w:left="2276" w:hanging="360"/>
      </w:pPr>
      <w:rPr>
        <w:rFonts w:hint="default"/>
        <w:lang w:val="ru-RU" w:eastAsia="en-US" w:bidi="ar-SA"/>
      </w:rPr>
    </w:lvl>
    <w:lvl w:ilvl="2" w:tplc="AC98F406">
      <w:numFmt w:val="bullet"/>
      <w:lvlText w:val="•"/>
      <w:lvlJc w:val="left"/>
      <w:pPr>
        <w:ind w:left="3152" w:hanging="360"/>
      </w:pPr>
      <w:rPr>
        <w:rFonts w:hint="default"/>
        <w:lang w:val="ru-RU" w:eastAsia="en-US" w:bidi="ar-SA"/>
      </w:rPr>
    </w:lvl>
    <w:lvl w:ilvl="3" w:tplc="1B667AB2">
      <w:numFmt w:val="bullet"/>
      <w:lvlText w:val="•"/>
      <w:lvlJc w:val="left"/>
      <w:pPr>
        <w:ind w:left="4028" w:hanging="360"/>
      </w:pPr>
      <w:rPr>
        <w:rFonts w:hint="default"/>
        <w:lang w:val="ru-RU" w:eastAsia="en-US" w:bidi="ar-SA"/>
      </w:rPr>
    </w:lvl>
    <w:lvl w:ilvl="4" w:tplc="A43C246A">
      <w:numFmt w:val="bullet"/>
      <w:lvlText w:val="•"/>
      <w:lvlJc w:val="left"/>
      <w:pPr>
        <w:ind w:left="4904" w:hanging="360"/>
      </w:pPr>
      <w:rPr>
        <w:rFonts w:hint="default"/>
        <w:lang w:val="ru-RU" w:eastAsia="en-US" w:bidi="ar-SA"/>
      </w:rPr>
    </w:lvl>
    <w:lvl w:ilvl="5" w:tplc="5EE4D344">
      <w:numFmt w:val="bullet"/>
      <w:lvlText w:val="•"/>
      <w:lvlJc w:val="left"/>
      <w:pPr>
        <w:ind w:left="5780" w:hanging="360"/>
      </w:pPr>
      <w:rPr>
        <w:rFonts w:hint="default"/>
        <w:lang w:val="ru-RU" w:eastAsia="en-US" w:bidi="ar-SA"/>
      </w:rPr>
    </w:lvl>
    <w:lvl w:ilvl="6" w:tplc="952EA4B2">
      <w:numFmt w:val="bullet"/>
      <w:lvlText w:val="•"/>
      <w:lvlJc w:val="left"/>
      <w:pPr>
        <w:ind w:left="6656" w:hanging="360"/>
      </w:pPr>
      <w:rPr>
        <w:rFonts w:hint="default"/>
        <w:lang w:val="ru-RU" w:eastAsia="en-US" w:bidi="ar-SA"/>
      </w:rPr>
    </w:lvl>
    <w:lvl w:ilvl="7" w:tplc="DCEA85CA">
      <w:numFmt w:val="bullet"/>
      <w:lvlText w:val="•"/>
      <w:lvlJc w:val="left"/>
      <w:pPr>
        <w:ind w:left="7532" w:hanging="360"/>
      </w:pPr>
      <w:rPr>
        <w:rFonts w:hint="default"/>
        <w:lang w:val="ru-RU" w:eastAsia="en-US" w:bidi="ar-SA"/>
      </w:rPr>
    </w:lvl>
    <w:lvl w:ilvl="8" w:tplc="2B8CE460">
      <w:numFmt w:val="bullet"/>
      <w:lvlText w:val="•"/>
      <w:lvlJc w:val="left"/>
      <w:pPr>
        <w:ind w:left="8408" w:hanging="360"/>
      </w:pPr>
      <w:rPr>
        <w:rFonts w:hint="default"/>
        <w:lang w:val="ru-RU" w:eastAsia="en-US" w:bidi="ar-SA"/>
      </w:rPr>
    </w:lvl>
  </w:abstractNum>
  <w:abstractNum w:abstractNumId="1">
    <w:nsid w:val="7953419A"/>
    <w:multiLevelType w:val="hybridMultilevel"/>
    <w:tmpl w:val="EF820CF2"/>
    <w:lvl w:ilvl="0" w:tplc="E4960578">
      <w:start w:val="1"/>
      <w:numFmt w:val="decimal"/>
      <w:lvlText w:val="%1."/>
      <w:lvlJc w:val="left"/>
      <w:pPr>
        <w:ind w:left="1106" w:hanging="279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E26F84">
      <w:numFmt w:val="bullet"/>
      <w:lvlText w:val="•"/>
      <w:lvlJc w:val="left"/>
      <w:pPr>
        <w:ind w:left="2006" w:hanging="279"/>
      </w:pPr>
      <w:rPr>
        <w:rFonts w:hint="default"/>
        <w:lang w:val="ru-RU" w:eastAsia="en-US" w:bidi="ar-SA"/>
      </w:rPr>
    </w:lvl>
    <w:lvl w:ilvl="2" w:tplc="A5D8E01C">
      <w:numFmt w:val="bullet"/>
      <w:lvlText w:val="•"/>
      <w:lvlJc w:val="left"/>
      <w:pPr>
        <w:ind w:left="2912" w:hanging="279"/>
      </w:pPr>
      <w:rPr>
        <w:rFonts w:hint="default"/>
        <w:lang w:val="ru-RU" w:eastAsia="en-US" w:bidi="ar-SA"/>
      </w:rPr>
    </w:lvl>
    <w:lvl w:ilvl="3" w:tplc="262A978C">
      <w:numFmt w:val="bullet"/>
      <w:lvlText w:val="•"/>
      <w:lvlJc w:val="left"/>
      <w:pPr>
        <w:ind w:left="3818" w:hanging="279"/>
      </w:pPr>
      <w:rPr>
        <w:rFonts w:hint="default"/>
        <w:lang w:val="ru-RU" w:eastAsia="en-US" w:bidi="ar-SA"/>
      </w:rPr>
    </w:lvl>
    <w:lvl w:ilvl="4" w:tplc="3A34562E">
      <w:numFmt w:val="bullet"/>
      <w:lvlText w:val="•"/>
      <w:lvlJc w:val="left"/>
      <w:pPr>
        <w:ind w:left="4724" w:hanging="279"/>
      </w:pPr>
      <w:rPr>
        <w:rFonts w:hint="default"/>
        <w:lang w:val="ru-RU" w:eastAsia="en-US" w:bidi="ar-SA"/>
      </w:rPr>
    </w:lvl>
    <w:lvl w:ilvl="5" w:tplc="AA228182">
      <w:numFmt w:val="bullet"/>
      <w:lvlText w:val="•"/>
      <w:lvlJc w:val="left"/>
      <w:pPr>
        <w:ind w:left="5630" w:hanging="279"/>
      </w:pPr>
      <w:rPr>
        <w:rFonts w:hint="default"/>
        <w:lang w:val="ru-RU" w:eastAsia="en-US" w:bidi="ar-SA"/>
      </w:rPr>
    </w:lvl>
    <w:lvl w:ilvl="6" w:tplc="DF9845DC">
      <w:numFmt w:val="bullet"/>
      <w:lvlText w:val="•"/>
      <w:lvlJc w:val="left"/>
      <w:pPr>
        <w:ind w:left="6536" w:hanging="279"/>
      </w:pPr>
      <w:rPr>
        <w:rFonts w:hint="default"/>
        <w:lang w:val="ru-RU" w:eastAsia="en-US" w:bidi="ar-SA"/>
      </w:rPr>
    </w:lvl>
    <w:lvl w:ilvl="7" w:tplc="81C8475E">
      <w:numFmt w:val="bullet"/>
      <w:lvlText w:val="•"/>
      <w:lvlJc w:val="left"/>
      <w:pPr>
        <w:ind w:left="7442" w:hanging="279"/>
      </w:pPr>
      <w:rPr>
        <w:rFonts w:hint="default"/>
        <w:lang w:val="ru-RU" w:eastAsia="en-US" w:bidi="ar-SA"/>
      </w:rPr>
    </w:lvl>
    <w:lvl w:ilvl="8" w:tplc="5BAC39F4">
      <w:numFmt w:val="bullet"/>
      <w:lvlText w:val="•"/>
      <w:lvlJc w:val="left"/>
      <w:pPr>
        <w:ind w:left="8348" w:hanging="27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7D12"/>
    <w:rsid w:val="00455059"/>
    <w:rsid w:val="00617D12"/>
    <w:rsid w:val="00763AE1"/>
    <w:rsid w:val="007D0968"/>
    <w:rsid w:val="00AD3E39"/>
    <w:rsid w:val="00C42049"/>
    <w:rsid w:val="00DE0981"/>
    <w:rsid w:val="00EB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81"/>
  </w:style>
  <w:style w:type="paragraph" w:styleId="1">
    <w:name w:val="heading 1"/>
    <w:next w:val="a"/>
    <w:link w:val="10"/>
    <w:uiPriority w:val="9"/>
    <w:unhideWhenUsed/>
    <w:qFormat/>
    <w:rsid w:val="00617D12"/>
    <w:pPr>
      <w:keepNext/>
      <w:keepLines/>
      <w:spacing w:after="0" w:line="270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7D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D12"/>
    <w:rPr>
      <w:rFonts w:ascii="Times New Roman" w:eastAsia="Times New Roman" w:hAnsi="Times New Roman" w:cs="Times New Roman"/>
      <w:b/>
      <w:color w:val="000000"/>
      <w:sz w:val="28"/>
      <w:lang w:val="en-US" w:eastAsia="en-US"/>
    </w:rPr>
  </w:style>
  <w:style w:type="paragraph" w:styleId="a3">
    <w:name w:val="Body Text"/>
    <w:basedOn w:val="a"/>
    <w:link w:val="a4"/>
    <w:uiPriority w:val="1"/>
    <w:qFormat/>
    <w:rsid w:val="00617D12"/>
    <w:pPr>
      <w:widowControl w:val="0"/>
      <w:autoSpaceDE w:val="0"/>
      <w:autoSpaceDN w:val="0"/>
      <w:spacing w:after="0" w:line="240" w:lineRule="auto"/>
      <w:ind w:left="139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17D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617D12"/>
    <w:pPr>
      <w:ind w:left="720"/>
      <w:contextualSpacing/>
    </w:pPr>
  </w:style>
  <w:style w:type="paragraph" w:styleId="a6">
    <w:name w:val="No Spacing"/>
    <w:uiPriority w:val="1"/>
    <w:qFormat/>
    <w:rsid w:val="00617D1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17D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17D1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17D12"/>
    <w:pPr>
      <w:widowControl w:val="0"/>
      <w:autoSpaceDE w:val="0"/>
      <w:autoSpaceDN w:val="0"/>
      <w:spacing w:after="0" w:line="267" w:lineRule="exact"/>
    </w:pPr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6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3A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9480</Words>
  <Characters>54041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cp:lastPrinted>2020-10-01T10:21:00Z</cp:lastPrinted>
  <dcterms:created xsi:type="dcterms:W3CDTF">2020-10-01T09:18:00Z</dcterms:created>
  <dcterms:modified xsi:type="dcterms:W3CDTF">2020-10-02T03:29:00Z</dcterms:modified>
</cp:coreProperties>
</file>