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83" w:rsidRDefault="004E6044" w:rsidP="00C4455B">
      <w:pPr>
        <w:spacing w:after="0" w:line="240" w:lineRule="auto"/>
        <w:rPr>
          <w:rFonts w:eastAsia="Times New Roman"/>
          <w:b/>
          <w:bCs/>
          <w:noProof/>
          <w:szCs w:val="24"/>
        </w:rPr>
      </w:pPr>
      <w:r>
        <w:rPr>
          <w:rFonts w:eastAsia="Times New Roman"/>
          <w:b/>
          <w:bCs/>
          <w:noProof/>
          <w:szCs w:val="24"/>
        </w:rPr>
        <w:drawing>
          <wp:inline distT="0" distB="0" distL="0" distR="0">
            <wp:extent cx="8164195" cy="5932805"/>
            <wp:effectExtent l="19050" t="0" r="8255" b="0"/>
            <wp:docPr id="1" name="Рисунок 1" descr="C:\Users\Учитель\Desktop\Новая папка (3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95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89" w:rsidRDefault="009E6289" w:rsidP="00C4455B">
      <w:pPr>
        <w:spacing w:after="0" w:line="240" w:lineRule="auto"/>
        <w:rPr>
          <w:rFonts w:eastAsia="Times New Roman"/>
          <w:b/>
          <w:bCs/>
          <w:noProof/>
          <w:szCs w:val="24"/>
        </w:rPr>
      </w:pPr>
    </w:p>
    <w:p w:rsidR="009E6289" w:rsidRDefault="009E6289" w:rsidP="00C4455B">
      <w:pPr>
        <w:spacing w:after="0" w:line="240" w:lineRule="auto"/>
        <w:rPr>
          <w:rFonts w:eastAsia="Times New Roman"/>
          <w:b/>
          <w:bCs/>
          <w:szCs w:val="24"/>
        </w:rPr>
        <w:sectPr w:rsidR="009E6289" w:rsidSect="00C220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18FA" w:rsidRDefault="004318FA" w:rsidP="009E6289">
      <w:pPr>
        <w:spacing w:after="0" w:line="240" w:lineRule="auto"/>
        <w:outlineLvl w:val="3"/>
        <w:rPr>
          <w:rFonts w:eastAsia="Times New Roman"/>
          <w:bCs/>
          <w:sz w:val="22"/>
        </w:rPr>
      </w:pPr>
    </w:p>
    <w:p w:rsidR="004318FA" w:rsidRDefault="004318FA" w:rsidP="004318FA">
      <w:pPr>
        <w:pStyle w:val="a6"/>
        <w:numPr>
          <w:ilvl w:val="0"/>
          <w:numId w:val="12"/>
        </w:numPr>
        <w:spacing w:after="0"/>
        <w:rPr>
          <w:b/>
          <w:lang w:val="ru-RU"/>
        </w:rPr>
      </w:pPr>
      <w:r w:rsidRPr="003A62CA">
        <w:rPr>
          <w:b/>
          <w:lang w:val="ru-RU"/>
        </w:rPr>
        <w:t xml:space="preserve">ПЛАНИРУЕМЫЕ РЕЗУЛЬТАТЫ ОСВОЕНИЯ УЧЕБНОГО ПРЕДМЕТА </w:t>
      </w:r>
    </w:p>
    <w:p w:rsidR="0002186A" w:rsidRPr="00320BEF" w:rsidRDefault="0002186A" w:rsidP="00320BEF">
      <w:pPr>
        <w:pStyle w:val="a6"/>
        <w:spacing w:after="0"/>
        <w:ind w:left="945"/>
        <w:rPr>
          <w:b/>
          <w:lang w:val="ru-RU"/>
        </w:rPr>
      </w:pPr>
    </w:p>
    <w:p w:rsidR="0002186A" w:rsidRPr="009E6289" w:rsidRDefault="0085459C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Личностные  р</w:t>
      </w:r>
      <w:r w:rsidR="0002186A" w:rsidRPr="009E6289">
        <w:rPr>
          <w:b/>
          <w:szCs w:val="24"/>
        </w:rPr>
        <w:t>езул</w:t>
      </w:r>
      <w:r w:rsidR="009E6289" w:rsidRPr="009E6289">
        <w:rPr>
          <w:b/>
          <w:szCs w:val="24"/>
        </w:rPr>
        <w:t xml:space="preserve">ьтаты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Важнейшие личностные результаты обучения географии: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целостности природы, населения и хозяйства Земли, материков, их крупных районов и стран;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значимости и общности глобальных проблем человечества;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гармонично развитые социальные чувства и качества: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патриотизм, любовь к своей местности, своему региону, своей стране;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умение формулировать своё отношение к актуальным проблемным ситуациям;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умение толерантно определять своё отношение к разным народам;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9E6289" w:rsidRDefault="009E6289" w:rsidP="0002186A">
      <w:pPr>
        <w:spacing w:after="0" w:line="240" w:lineRule="auto"/>
        <w:ind w:firstLine="708"/>
        <w:rPr>
          <w:b/>
          <w:szCs w:val="24"/>
        </w:rPr>
      </w:pP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proofErr w:type="spellStart"/>
      <w:r w:rsidRPr="009E6289">
        <w:rPr>
          <w:b/>
          <w:szCs w:val="24"/>
        </w:rPr>
        <w:t>Метапредметными</w:t>
      </w:r>
      <w:proofErr w:type="spellEnd"/>
      <w:r w:rsidRPr="009E6289">
        <w:rPr>
          <w:b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Регулятивные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lastRenderedPageBreak/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9E6289">
        <w:rPr>
          <w:szCs w:val="24"/>
        </w:rPr>
        <w:t>предложенных</w:t>
      </w:r>
      <w:proofErr w:type="gramEnd"/>
      <w:r w:rsidRPr="009E6289">
        <w:rPr>
          <w:szCs w:val="24"/>
        </w:rPr>
        <w:t xml:space="preserve"> и искать самостоятельно  средства достижения цели;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составлять (индивидуально или в группе) план решения проблемы (выполнения проекта);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работая по плану, сверять свои действия с целью и, при необходимости, исправлять ошибки самостоятельно;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в диалоге с учителем совершенствовать самостоятельно выработанные критерии оценки.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Познавательные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анализировать, сравнивать, классифицировать и обобщать факты и </w:t>
      </w:r>
      <w:proofErr w:type="spellStart"/>
      <w:r w:rsidRPr="009E6289">
        <w:rPr>
          <w:szCs w:val="24"/>
        </w:rPr>
        <w:t>явления</w:t>
      </w:r>
      <w:proofErr w:type="gramStart"/>
      <w:r w:rsidRPr="009E6289">
        <w:rPr>
          <w:szCs w:val="24"/>
        </w:rPr>
        <w:t>.в</w:t>
      </w:r>
      <w:proofErr w:type="gramEnd"/>
      <w:r w:rsidRPr="009E6289">
        <w:rPr>
          <w:szCs w:val="24"/>
        </w:rPr>
        <w:t>ыявлять</w:t>
      </w:r>
      <w:proofErr w:type="spellEnd"/>
      <w:r w:rsidRPr="009E6289">
        <w:rPr>
          <w:szCs w:val="24"/>
        </w:rPr>
        <w:t xml:space="preserve"> причины и следствия простых явлений;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осуществлять сравнение, </w:t>
      </w:r>
      <w:proofErr w:type="spellStart"/>
      <w:r w:rsidRPr="009E6289">
        <w:rPr>
          <w:szCs w:val="24"/>
        </w:rPr>
        <w:t>сериацию</w:t>
      </w:r>
      <w:proofErr w:type="spellEnd"/>
      <w:r w:rsidRPr="009E6289">
        <w:rPr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строить </w:t>
      </w:r>
      <w:proofErr w:type="gramStart"/>
      <w:r w:rsidRPr="009E6289">
        <w:rPr>
          <w:szCs w:val="24"/>
        </w:rPr>
        <w:t>логическое рассуждение</w:t>
      </w:r>
      <w:proofErr w:type="gramEnd"/>
      <w:r w:rsidRPr="009E6289">
        <w:rPr>
          <w:szCs w:val="24"/>
        </w:rPr>
        <w:t>, включающее установление причинно-следственных связей;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создавать схематические модели с выделением существенных характеристик объекта;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вычитывать все уровни текстовой информации;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Коммуникативные УУД: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2186A" w:rsidRPr="009E6289" w:rsidRDefault="0002186A" w:rsidP="0002186A">
      <w:pPr>
        <w:spacing w:after="0" w:line="240" w:lineRule="auto"/>
        <w:ind w:firstLine="708"/>
        <w:rPr>
          <w:b/>
          <w:szCs w:val="24"/>
        </w:rPr>
      </w:pPr>
      <w:r w:rsidRPr="009E6289">
        <w:rPr>
          <w:b/>
          <w:szCs w:val="24"/>
        </w:rPr>
        <w:t>Предметными результатами изучения курса «География» 5 классе являются следующие умения: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осознание роли географии в познании окружающего мира: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 xml:space="preserve">- объяснять роль различных источников географической информации. 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освоение системы географических знаний о природе, населении, хозяйстве мира: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lastRenderedPageBreak/>
        <w:t>- объяснять географические следствия формы, размеров и движения Земли;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формулировать природные и антропогенные причины изменения окружающей среды;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использование географических умений: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находить в различных источниках и анализировать географическую информацию;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использование карт как моделей: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определять на карте местоположение географических объектов.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• понимание смысла собственной действительности: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определять роль результатов выдающихся географических открытий;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2186A" w:rsidRPr="009E6289" w:rsidRDefault="0002186A" w:rsidP="0002186A">
      <w:pPr>
        <w:spacing w:after="0" w:line="240" w:lineRule="auto"/>
        <w:ind w:firstLine="708"/>
        <w:rPr>
          <w:szCs w:val="24"/>
        </w:rPr>
      </w:pPr>
      <w:r w:rsidRPr="009E6289">
        <w:rPr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20BEF" w:rsidRPr="009E6289" w:rsidRDefault="00320BEF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</w:p>
    <w:p w:rsidR="00320BEF" w:rsidRPr="009E6289" w:rsidRDefault="00320BEF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</w:p>
    <w:p w:rsidR="008B61AE" w:rsidRPr="009E6289" w:rsidRDefault="008B61AE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  <w:r w:rsidRPr="009E6289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9E6289">
        <w:rPr>
          <w:rFonts w:eastAsia="Times New Roman"/>
          <w:b/>
          <w:bCs/>
          <w:color w:val="000000"/>
          <w:szCs w:val="24"/>
          <w:lang w:val="en-US"/>
        </w:rPr>
        <w:t>II</w:t>
      </w:r>
      <w:r w:rsidR="004318FA" w:rsidRPr="009E6289">
        <w:rPr>
          <w:rFonts w:eastAsia="Times New Roman"/>
          <w:b/>
          <w:bCs/>
          <w:color w:val="000000"/>
          <w:szCs w:val="24"/>
        </w:rPr>
        <w:t xml:space="preserve">. </w:t>
      </w:r>
      <w:r w:rsidR="004318FA" w:rsidRPr="009E6289">
        <w:rPr>
          <w:b/>
          <w:szCs w:val="24"/>
        </w:rPr>
        <w:t>СОДЕРЖАНИЕ УЧЕБНОГО ПРЕДМЕТА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Введение </w:t>
      </w:r>
      <w:r w:rsidRPr="009E6289">
        <w:rPr>
          <w:rFonts w:eastAsia="Times New Roman"/>
          <w:szCs w:val="24"/>
        </w:rPr>
        <w:t>(2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 </w:t>
      </w:r>
      <w:r w:rsidR="008B61AE" w:rsidRPr="009E6289">
        <w:rPr>
          <w:rFonts w:eastAsia="Times New Roman"/>
          <w:szCs w:val="24"/>
        </w:rPr>
        <w:t>География как наука.</w:t>
      </w:r>
      <w:r w:rsidR="009E6289">
        <w:rPr>
          <w:rFonts w:eastAsia="Times New Roman"/>
          <w:szCs w:val="24"/>
        </w:rPr>
        <w:t xml:space="preserve"> </w:t>
      </w:r>
      <w:r w:rsidR="008B61AE" w:rsidRPr="009E6289">
        <w:rPr>
          <w:rFonts w:eastAsia="Times New Roman"/>
          <w:szCs w:val="24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="008B61AE" w:rsidRPr="009E6289">
        <w:rPr>
          <w:rFonts w:eastAsia="Times New Roman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B61AE" w:rsidRPr="009E6289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география, географическая номенклатура, географическое открытие.</w:t>
      </w:r>
    </w:p>
    <w:p w:rsidR="008B61AE" w:rsidRPr="009E6289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 xml:space="preserve">Эратосфен, </w:t>
      </w:r>
      <w:proofErr w:type="spellStart"/>
      <w:r w:rsidRPr="009E6289">
        <w:rPr>
          <w:rFonts w:eastAsia="Times New Roman"/>
          <w:szCs w:val="24"/>
        </w:rPr>
        <w:t>Пифей</w:t>
      </w:r>
      <w:proofErr w:type="spellEnd"/>
      <w:r w:rsidRPr="009E6289">
        <w:rPr>
          <w:rFonts w:eastAsia="Times New Roman"/>
          <w:szCs w:val="24"/>
        </w:rPr>
        <w:t xml:space="preserve">, Генрих Мореплаватель, </w:t>
      </w:r>
      <w:proofErr w:type="spellStart"/>
      <w:r w:rsidRPr="009E6289">
        <w:rPr>
          <w:rFonts w:eastAsia="Times New Roman"/>
          <w:szCs w:val="24"/>
        </w:rPr>
        <w:t>Васко</w:t>
      </w:r>
      <w:proofErr w:type="spellEnd"/>
      <w:r w:rsidRPr="009E6289">
        <w:rPr>
          <w:rFonts w:eastAsia="Times New Roman"/>
          <w:szCs w:val="24"/>
        </w:rPr>
        <w:t xml:space="preserve"> да Гамма, Ф. Магеллан, Эль </w:t>
      </w:r>
      <w:proofErr w:type="spellStart"/>
      <w:r w:rsidRPr="009E6289">
        <w:rPr>
          <w:rFonts w:eastAsia="Times New Roman"/>
          <w:szCs w:val="24"/>
        </w:rPr>
        <w:t>Кано</w:t>
      </w:r>
      <w:proofErr w:type="spellEnd"/>
      <w:r w:rsidRPr="009E6289">
        <w:rPr>
          <w:rFonts w:eastAsia="Times New Roman"/>
          <w:szCs w:val="24"/>
        </w:rPr>
        <w:t>,  И.Ф. Крузенштерн, Ф.Ф. Беллинсгаузен, М.П. Лазарев.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 </w:t>
      </w:r>
      <w:r w:rsidR="008B61AE" w:rsidRPr="009E6289">
        <w:rPr>
          <w:rFonts w:eastAsia="Times New Roman"/>
          <w:b/>
          <w:bCs/>
          <w:szCs w:val="24"/>
        </w:rPr>
        <w:t xml:space="preserve">Тема 1. Земля как планета </w:t>
      </w:r>
      <w:r w:rsidR="008B61AE" w:rsidRPr="009E6289">
        <w:rPr>
          <w:rFonts w:eastAsia="Times New Roman"/>
          <w:szCs w:val="24"/>
        </w:rPr>
        <w:t>(5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</w:t>
      </w:r>
      <w:r w:rsidR="008B61AE" w:rsidRPr="009E6289">
        <w:rPr>
          <w:rFonts w:eastAsia="Times New Roman"/>
          <w:szCs w:val="24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proofErr w:type="gramStart"/>
      <w:r w:rsidRPr="009E6289">
        <w:rPr>
          <w:rFonts w:eastAsia="Times New Roman"/>
          <w:szCs w:val="24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 xml:space="preserve">Клайд </w:t>
      </w:r>
      <w:proofErr w:type="spellStart"/>
      <w:r w:rsidRPr="009E6289">
        <w:rPr>
          <w:rFonts w:eastAsia="Times New Roman"/>
          <w:szCs w:val="24"/>
        </w:rPr>
        <w:t>Томбо</w:t>
      </w:r>
      <w:proofErr w:type="spellEnd"/>
      <w:r w:rsidRPr="009E6289">
        <w:rPr>
          <w:rFonts w:eastAsia="Times New Roman"/>
          <w:szCs w:val="24"/>
        </w:rPr>
        <w:t>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Практическая работа:</w:t>
      </w:r>
      <w:r w:rsidRPr="009E6289">
        <w:rPr>
          <w:rFonts w:eastAsia="Times New Roman"/>
          <w:szCs w:val="24"/>
        </w:rPr>
        <w:t xml:space="preserve"> Определение по карте географических координат различных географических объектов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szCs w:val="24"/>
        </w:rPr>
        <w:t xml:space="preserve">  /</w:t>
      </w:r>
      <w:proofErr w:type="gramStart"/>
      <w:r w:rsidRPr="009E6289">
        <w:rPr>
          <w:rFonts w:eastAsia="Times New Roman"/>
          <w:b/>
          <w:bCs/>
          <w:szCs w:val="24"/>
        </w:rPr>
        <w:t>о</w:t>
      </w:r>
      <w:proofErr w:type="gramEnd"/>
      <w:r w:rsidRPr="009E6289">
        <w:rPr>
          <w:rFonts w:eastAsia="Times New Roman"/>
          <w:b/>
          <w:bCs/>
          <w:szCs w:val="24"/>
        </w:rPr>
        <w:t>бучающая/</w:t>
      </w: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2. Способы изображения земной поверхности </w:t>
      </w:r>
      <w:r w:rsidRPr="009E6289">
        <w:rPr>
          <w:rFonts w:eastAsia="Times New Roman"/>
          <w:szCs w:val="24"/>
        </w:rPr>
        <w:t>(4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lastRenderedPageBreak/>
        <w:t xml:space="preserve">     </w:t>
      </w:r>
      <w:r w:rsidR="008B61AE" w:rsidRPr="009E6289">
        <w:rPr>
          <w:rFonts w:eastAsia="Times New Roman"/>
          <w:szCs w:val="24"/>
        </w:rPr>
        <w:t xml:space="preserve"> 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="008B61AE" w:rsidRPr="009E6289">
        <w:rPr>
          <w:rFonts w:eastAsia="Times New Roman"/>
          <w:szCs w:val="24"/>
        </w:rPr>
        <w:t>бергштрихи</w:t>
      </w:r>
      <w:proofErr w:type="spellEnd"/>
      <w:r w:rsidR="008B61AE" w:rsidRPr="009E6289">
        <w:rPr>
          <w:rFonts w:eastAsia="Times New Roman"/>
          <w:szCs w:val="24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="008B61AE" w:rsidRPr="009E6289">
        <w:rPr>
          <w:rFonts w:eastAsia="Times New Roman"/>
          <w:szCs w:val="24"/>
        </w:rPr>
        <w:t>рт в пр</w:t>
      </w:r>
      <w:proofErr w:type="gramEnd"/>
      <w:r w:rsidR="008B61AE" w:rsidRPr="009E6289">
        <w:rPr>
          <w:rFonts w:eastAsia="Times New Roman"/>
          <w:szCs w:val="24"/>
        </w:rPr>
        <w:t>актической деятельности человека.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8B61AE" w:rsidRPr="009E6289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Практические работы</w:t>
      </w:r>
      <w:r w:rsidRPr="009E6289">
        <w:rPr>
          <w:rFonts w:eastAsia="Times New Roman"/>
          <w:szCs w:val="24"/>
        </w:rPr>
        <w:t xml:space="preserve">: </w:t>
      </w:r>
    </w:p>
    <w:p w:rsidR="008B61AE" w:rsidRPr="009E6289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№1.</w:t>
      </w:r>
      <w:r w:rsidRPr="009E6289">
        <w:rPr>
          <w:rFonts w:eastAsia="Times New Roman"/>
          <w:szCs w:val="24"/>
        </w:rPr>
        <w:t xml:space="preserve"> Определение направлений и расстояний по карте. Определение географических координат</w:t>
      </w:r>
      <w:proofErr w:type="gramStart"/>
      <w:r w:rsidRPr="009E6289">
        <w:rPr>
          <w:rFonts w:eastAsia="Times New Roman"/>
          <w:szCs w:val="24"/>
        </w:rPr>
        <w:t>.</w:t>
      </w:r>
      <w:r w:rsidRPr="009E6289">
        <w:rPr>
          <w:rFonts w:eastAsia="Times New Roman"/>
          <w:b/>
          <w:bCs/>
          <w:szCs w:val="24"/>
        </w:rPr>
        <w:t>(</w:t>
      </w:r>
      <w:proofErr w:type="gramEnd"/>
      <w:r w:rsidRPr="009E6289">
        <w:rPr>
          <w:rFonts w:eastAsia="Times New Roman"/>
          <w:b/>
          <w:bCs/>
          <w:szCs w:val="24"/>
        </w:rPr>
        <w:t>итоговая, с оценками всего класса)</w:t>
      </w:r>
    </w:p>
    <w:p w:rsidR="008B61AE" w:rsidRPr="009E6289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№2</w:t>
      </w:r>
      <w:r w:rsidRPr="009E6289">
        <w:rPr>
          <w:rFonts w:eastAsia="Times New Roman"/>
          <w:szCs w:val="24"/>
        </w:rPr>
        <w:t xml:space="preserve"> Определение сторон горизонта с помощью компаса и передвижение по азимуту. Составление простейшего плана местности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b/>
          <w:bCs/>
          <w:szCs w:val="24"/>
        </w:rPr>
        <w:t xml:space="preserve"> (</w:t>
      </w:r>
      <w:proofErr w:type="gramStart"/>
      <w:r w:rsidRPr="009E6289">
        <w:rPr>
          <w:rFonts w:eastAsia="Times New Roman"/>
          <w:b/>
          <w:bCs/>
          <w:szCs w:val="24"/>
        </w:rPr>
        <w:t>и</w:t>
      </w:r>
      <w:proofErr w:type="gramEnd"/>
      <w:r w:rsidRPr="009E6289">
        <w:rPr>
          <w:rFonts w:eastAsia="Times New Roman"/>
          <w:b/>
          <w:bCs/>
          <w:szCs w:val="24"/>
        </w:rPr>
        <w:t>тоговая, с оценками всего класса)</w:t>
      </w: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3. Литосфера </w:t>
      </w:r>
      <w:r w:rsidRPr="009E6289">
        <w:rPr>
          <w:rFonts w:eastAsia="Times New Roman"/>
          <w:szCs w:val="24"/>
        </w:rPr>
        <w:t>(6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</w:t>
      </w:r>
      <w:r w:rsidR="008B61AE" w:rsidRPr="009E6289">
        <w:rPr>
          <w:rFonts w:eastAsia="Times New Roman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9E6289">
        <w:rPr>
          <w:rFonts w:eastAsia="Times New Roman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Практические работы</w:t>
      </w:r>
      <w:r w:rsidRPr="009E6289">
        <w:rPr>
          <w:rFonts w:eastAsia="Times New Roman"/>
          <w:szCs w:val="24"/>
        </w:rPr>
        <w:t xml:space="preserve"> *Определение по карте географического положения островов, полуостровов, гор, равнин, низменностей (</w:t>
      </w:r>
      <w:proofErr w:type="gramStart"/>
      <w:r w:rsidRPr="009E6289">
        <w:rPr>
          <w:rFonts w:eastAsia="Times New Roman"/>
          <w:szCs w:val="24"/>
        </w:rPr>
        <w:t>демонстрационная</w:t>
      </w:r>
      <w:proofErr w:type="gramEnd"/>
      <w:r w:rsidRPr="009E6289">
        <w:rPr>
          <w:rFonts w:eastAsia="Times New Roman"/>
          <w:szCs w:val="24"/>
        </w:rPr>
        <w:t>).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*Определение и объяснение изменений земной коры под воздействием хозяйственной деятельности человека (на примере своей местности)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szCs w:val="24"/>
        </w:rPr>
        <w:t xml:space="preserve"> (</w:t>
      </w:r>
      <w:proofErr w:type="gramStart"/>
      <w:r w:rsidRPr="009E6289">
        <w:rPr>
          <w:rFonts w:eastAsia="Times New Roman"/>
          <w:szCs w:val="24"/>
        </w:rPr>
        <w:t>д</w:t>
      </w:r>
      <w:proofErr w:type="gramEnd"/>
      <w:r w:rsidRPr="009E6289">
        <w:rPr>
          <w:rFonts w:eastAsia="Times New Roman"/>
          <w:szCs w:val="24"/>
        </w:rPr>
        <w:t>емонстрационная)</w:t>
      </w:r>
    </w:p>
    <w:p w:rsidR="00C4455B" w:rsidRPr="009E6289" w:rsidRDefault="008B61AE" w:rsidP="00C4455B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9E6289">
        <w:rPr>
          <w:rFonts w:eastAsia="Times New Roman"/>
          <w:b/>
          <w:bCs/>
          <w:szCs w:val="24"/>
        </w:rPr>
        <w:t>№3</w:t>
      </w:r>
      <w:r w:rsidRPr="009E6289">
        <w:rPr>
          <w:rFonts w:eastAsia="Times New Roman"/>
          <w:szCs w:val="24"/>
        </w:rPr>
        <w:t xml:space="preserve"> Составление схемы различий гор и равнин по высоте </w:t>
      </w:r>
      <w:r w:rsidRPr="009E6289">
        <w:rPr>
          <w:rFonts w:eastAsia="Times New Roman"/>
          <w:b/>
          <w:bCs/>
          <w:szCs w:val="24"/>
        </w:rPr>
        <w:t>(</w:t>
      </w:r>
      <w:proofErr w:type="gramStart"/>
      <w:r w:rsidRPr="009E6289">
        <w:rPr>
          <w:rFonts w:eastAsia="Times New Roman"/>
          <w:b/>
          <w:bCs/>
          <w:szCs w:val="24"/>
        </w:rPr>
        <w:t>итоговая</w:t>
      </w:r>
      <w:proofErr w:type="gramEnd"/>
      <w:r w:rsidRPr="009E6289">
        <w:rPr>
          <w:rFonts w:eastAsia="Times New Roman"/>
          <w:b/>
          <w:bCs/>
          <w:szCs w:val="24"/>
        </w:rPr>
        <w:t>, с оценками всего класса) </w:t>
      </w:r>
    </w:p>
    <w:p w:rsidR="00C4455B" w:rsidRPr="009E6289" w:rsidRDefault="008B61AE" w:rsidP="00C4455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9E6289">
        <w:rPr>
          <w:rFonts w:eastAsia="Times New Roman"/>
          <w:b/>
          <w:bCs/>
          <w:szCs w:val="24"/>
        </w:rPr>
        <w:t> </w:t>
      </w:r>
      <w:r w:rsidR="00C4455B" w:rsidRPr="009E6289">
        <w:rPr>
          <w:b/>
          <w:i/>
          <w:szCs w:val="24"/>
        </w:rPr>
        <w:t>Актуальная тематика для региона</w:t>
      </w:r>
      <w:r w:rsidR="00C4455B" w:rsidRPr="009E6289">
        <w:rPr>
          <w:b/>
          <w:szCs w:val="24"/>
        </w:rPr>
        <w:t xml:space="preserve">: </w:t>
      </w:r>
      <w:proofErr w:type="gramStart"/>
      <w:r w:rsidR="00C4455B" w:rsidRPr="009E6289">
        <w:rPr>
          <w:b/>
          <w:szCs w:val="24"/>
        </w:rPr>
        <w:t>Предприятия по разработке песчано-гравийной смеси  (Абатский район.</w:t>
      </w:r>
      <w:proofErr w:type="gramEnd"/>
      <w:r w:rsidR="00C4455B" w:rsidRPr="009E6289">
        <w:rPr>
          <w:b/>
          <w:szCs w:val="24"/>
        </w:rPr>
        <w:t xml:space="preserve"> </w:t>
      </w:r>
      <w:proofErr w:type="gramStart"/>
      <w:r w:rsidR="00C4455B" w:rsidRPr="009E6289">
        <w:rPr>
          <w:b/>
          <w:szCs w:val="24"/>
        </w:rPr>
        <w:t xml:space="preserve">ИП  Токарев Константин Александрович); предприятия по добыче и переработке сапропеля (Абатский район - ИП Воротников Константин Александрович; </w:t>
      </w:r>
      <w:proofErr w:type="spellStart"/>
      <w:r w:rsidR="00C4455B" w:rsidRPr="009E6289">
        <w:rPr>
          <w:b/>
          <w:szCs w:val="24"/>
        </w:rPr>
        <w:t>Юргинский</w:t>
      </w:r>
      <w:proofErr w:type="spellEnd"/>
      <w:r w:rsidR="00C4455B" w:rsidRPr="009E6289">
        <w:rPr>
          <w:b/>
          <w:szCs w:val="24"/>
        </w:rPr>
        <w:t xml:space="preserve"> район - ИП Никулин Валерий Николаевич); Месторождения нефти (</w:t>
      </w:r>
      <w:proofErr w:type="spellStart"/>
      <w:r w:rsidR="00C4455B" w:rsidRPr="009E6289">
        <w:rPr>
          <w:b/>
          <w:szCs w:val="24"/>
        </w:rPr>
        <w:t>Уватский</w:t>
      </w:r>
      <w:proofErr w:type="spellEnd"/>
      <w:r w:rsidR="00C4455B" w:rsidRPr="009E6289">
        <w:rPr>
          <w:b/>
          <w:szCs w:val="24"/>
        </w:rPr>
        <w:t xml:space="preserve"> район - ОАО «НК «Роснефть»)</w:t>
      </w:r>
      <w:proofErr w:type="gramEnd"/>
    </w:p>
    <w:p w:rsidR="00C4455B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9E6289" w:rsidRDefault="008B61AE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4. Атмосфера </w:t>
      </w:r>
      <w:r w:rsidRPr="009E6289">
        <w:rPr>
          <w:rFonts w:eastAsia="Times New Roman"/>
          <w:szCs w:val="24"/>
        </w:rPr>
        <w:t>(8 часов)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lastRenderedPageBreak/>
        <w:t xml:space="preserve">       </w:t>
      </w:r>
      <w:r w:rsidR="008B61AE" w:rsidRPr="009E6289">
        <w:rPr>
          <w:rFonts w:eastAsia="Times New Roman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атмосфера</w:t>
      </w:r>
      <w:proofErr w:type="gramStart"/>
      <w:r w:rsidRPr="009E6289">
        <w:rPr>
          <w:rFonts w:eastAsia="Times New Roman"/>
          <w:szCs w:val="24"/>
        </w:rPr>
        <w:t>,т</w:t>
      </w:r>
      <w:proofErr w:type="gramEnd"/>
      <w:r w:rsidRPr="009E6289">
        <w:rPr>
          <w:rFonts w:eastAsia="Times New Roman"/>
          <w:szCs w:val="24"/>
        </w:rPr>
        <w:t>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B61AE" w:rsidRPr="009E6289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>* Наблюдение за облаками и облачностью, зарисовки облаков, описание наблюдаемой погоды, обработка результатов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szCs w:val="24"/>
        </w:rPr>
        <w:t xml:space="preserve"> (</w:t>
      </w:r>
      <w:proofErr w:type="gramStart"/>
      <w:r w:rsidRPr="009E6289">
        <w:rPr>
          <w:rFonts w:eastAsia="Times New Roman"/>
          <w:szCs w:val="24"/>
        </w:rPr>
        <w:t>о</w:t>
      </w:r>
      <w:proofErr w:type="gramEnd"/>
      <w:r w:rsidRPr="009E6289">
        <w:rPr>
          <w:rFonts w:eastAsia="Times New Roman"/>
          <w:szCs w:val="24"/>
        </w:rPr>
        <w:t>бучающая)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№4</w:t>
      </w:r>
      <w:r w:rsidRPr="009E6289">
        <w:rPr>
          <w:rFonts w:eastAsia="Times New Roman"/>
          <w:szCs w:val="24"/>
        </w:rPr>
        <w:t xml:space="preserve"> Построение розы ветров, диаграмм облачности и осадков по имеющимся данным. Выявление причин изменения погоды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b/>
          <w:bCs/>
          <w:szCs w:val="24"/>
        </w:rPr>
        <w:t xml:space="preserve"> (</w:t>
      </w:r>
      <w:proofErr w:type="gramStart"/>
      <w:r w:rsidRPr="009E6289">
        <w:rPr>
          <w:rFonts w:eastAsia="Times New Roman"/>
          <w:b/>
          <w:bCs/>
          <w:szCs w:val="24"/>
        </w:rPr>
        <w:t>и</w:t>
      </w:r>
      <w:proofErr w:type="gramEnd"/>
      <w:r w:rsidRPr="009E6289">
        <w:rPr>
          <w:rFonts w:eastAsia="Times New Roman"/>
          <w:b/>
          <w:bCs/>
          <w:szCs w:val="24"/>
        </w:rPr>
        <w:t>тоговая, с оценками всего класса)</w:t>
      </w:r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5. Гидросфера </w:t>
      </w:r>
      <w:r w:rsidRPr="009E6289">
        <w:rPr>
          <w:rFonts w:eastAsia="Times New Roman"/>
          <w:szCs w:val="24"/>
        </w:rPr>
        <w:t>(4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 xml:space="preserve">       </w:t>
      </w:r>
      <w:r w:rsidR="008B61AE" w:rsidRPr="009E6289">
        <w:rPr>
          <w:rFonts w:eastAsia="Times New Roman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="008B61AE" w:rsidRPr="009E6289">
        <w:rPr>
          <w:rFonts w:eastAsia="Times New Roman"/>
          <w:szCs w:val="24"/>
        </w:rPr>
        <w:softHyphen/>
        <w:t>действие океана с атмосферой и сушей.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Воды суши. Подземные воды (грунтовые, межпластовые, артезианские), их происхождение</w:t>
      </w:r>
      <w:proofErr w:type="gramStart"/>
      <w:r w:rsidRPr="009E6289">
        <w:rPr>
          <w:rFonts w:eastAsia="Times New Roman"/>
          <w:szCs w:val="24"/>
        </w:rPr>
        <w:t xml:space="preserve"> ,</w:t>
      </w:r>
      <w:proofErr w:type="gramEnd"/>
      <w:r w:rsidRPr="009E6289">
        <w:rPr>
          <w:rFonts w:eastAsia="Times New Roman"/>
          <w:szCs w:val="24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>* Описание «путешествия капельки» из своего населенного пункта по большому круговороту воды (</w:t>
      </w:r>
      <w:proofErr w:type="gramStart"/>
      <w:r w:rsidRPr="009E6289">
        <w:rPr>
          <w:rFonts w:eastAsia="Times New Roman"/>
          <w:szCs w:val="24"/>
        </w:rPr>
        <w:t>демонстрационная</w:t>
      </w:r>
      <w:proofErr w:type="gramEnd"/>
      <w:r w:rsidRPr="009E6289">
        <w:rPr>
          <w:rFonts w:eastAsia="Times New Roman"/>
          <w:szCs w:val="24"/>
        </w:rPr>
        <w:t>). * Нанесение на контурную карту объектов гидросферы</w:t>
      </w:r>
      <w:proofErr w:type="gramStart"/>
      <w:r w:rsidRPr="009E6289">
        <w:rPr>
          <w:rFonts w:eastAsia="Times New Roman"/>
          <w:szCs w:val="24"/>
        </w:rPr>
        <w:t>.(</w:t>
      </w:r>
      <w:proofErr w:type="gramEnd"/>
      <w:r w:rsidRPr="009E6289">
        <w:rPr>
          <w:rFonts w:eastAsia="Times New Roman"/>
          <w:szCs w:val="24"/>
        </w:rPr>
        <w:t>обучающая)  *Определение по карте окраинных, внутренних и межостровных морей (обучающая).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>№5</w:t>
      </w:r>
      <w:r w:rsidRPr="009E6289">
        <w:rPr>
          <w:rFonts w:eastAsia="Times New Roman"/>
          <w:szCs w:val="24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b/>
          <w:bCs/>
          <w:szCs w:val="24"/>
        </w:rPr>
        <w:t> (</w:t>
      </w:r>
      <w:proofErr w:type="gramStart"/>
      <w:r w:rsidRPr="009E6289">
        <w:rPr>
          <w:rFonts w:eastAsia="Times New Roman"/>
          <w:b/>
          <w:bCs/>
          <w:szCs w:val="24"/>
        </w:rPr>
        <w:t>и</w:t>
      </w:r>
      <w:proofErr w:type="gramEnd"/>
      <w:r w:rsidRPr="009E6289">
        <w:rPr>
          <w:rFonts w:eastAsia="Times New Roman"/>
          <w:b/>
          <w:bCs/>
          <w:szCs w:val="24"/>
        </w:rPr>
        <w:t>тоговая, с оценками всего класса)</w:t>
      </w:r>
      <w:r w:rsidRPr="009E6289">
        <w:rPr>
          <w:rFonts w:eastAsia="Times New Roman"/>
          <w:szCs w:val="24"/>
        </w:rPr>
        <w:t> </w:t>
      </w:r>
    </w:p>
    <w:p w:rsidR="00C4455B" w:rsidRPr="009E6289" w:rsidRDefault="00C4455B" w:rsidP="00C4455B">
      <w:pPr>
        <w:spacing w:after="0" w:line="240" w:lineRule="auto"/>
        <w:rPr>
          <w:b/>
          <w:i/>
          <w:szCs w:val="24"/>
        </w:rPr>
      </w:pPr>
      <w:r w:rsidRPr="009E6289">
        <w:rPr>
          <w:b/>
          <w:i/>
          <w:szCs w:val="24"/>
        </w:rPr>
        <w:t xml:space="preserve">Актуальная тематика для региона: 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>Знакомство с термальными источниками юга Тюменской области (Тюменский район - база отдыха «Верхний бор» (естественный источник с минеральной водой);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proofErr w:type="spellStart"/>
      <w:r w:rsidRPr="009E6289">
        <w:rPr>
          <w:b/>
          <w:szCs w:val="24"/>
        </w:rPr>
        <w:t>Ялуторовский</w:t>
      </w:r>
      <w:proofErr w:type="spellEnd"/>
      <w:r w:rsidRPr="009E6289">
        <w:rPr>
          <w:b/>
          <w:szCs w:val="24"/>
        </w:rPr>
        <w:t xml:space="preserve"> район </w:t>
      </w:r>
      <w:proofErr w:type="gramStart"/>
      <w:r w:rsidRPr="009E6289">
        <w:rPr>
          <w:b/>
          <w:szCs w:val="24"/>
        </w:rPr>
        <w:t>-О</w:t>
      </w:r>
      <w:proofErr w:type="gramEnd"/>
      <w:r w:rsidRPr="009E6289">
        <w:rPr>
          <w:b/>
          <w:szCs w:val="24"/>
        </w:rPr>
        <w:t>ОО «Долина Карабаш» (термальный парк «</w:t>
      </w:r>
      <w:proofErr w:type="spellStart"/>
      <w:r w:rsidRPr="009E6289">
        <w:rPr>
          <w:b/>
          <w:szCs w:val="24"/>
        </w:rPr>
        <w:t>Фешенель</w:t>
      </w:r>
      <w:proofErr w:type="spellEnd"/>
      <w:r w:rsidRPr="009E6289">
        <w:rPr>
          <w:b/>
          <w:szCs w:val="24"/>
        </w:rPr>
        <w:t>», естественный источник с минеральной водой).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r w:rsidRPr="009E6289">
        <w:rPr>
          <w:b/>
          <w:szCs w:val="24"/>
        </w:rPr>
        <w:t xml:space="preserve"> Знакомство с внутренними водами юга Тюменской области (</w:t>
      </w:r>
      <w:proofErr w:type="spellStart"/>
      <w:r w:rsidRPr="009E6289">
        <w:rPr>
          <w:b/>
          <w:szCs w:val="24"/>
        </w:rPr>
        <w:t>Сладковский</w:t>
      </w:r>
      <w:proofErr w:type="spellEnd"/>
      <w:r w:rsidRPr="009E6289">
        <w:rPr>
          <w:b/>
          <w:szCs w:val="24"/>
        </w:rPr>
        <w:t xml:space="preserve"> район - ООО «Сладковское товарное рыбоводческое хозяйство» и заказник «Барсучий» - озеро Большой </w:t>
      </w:r>
      <w:proofErr w:type="spellStart"/>
      <w:r w:rsidRPr="009E6289">
        <w:rPr>
          <w:b/>
          <w:szCs w:val="24"/>
        </w:rPr>
        <w:t>Куртал</w:t>
      </w:r>
      <w:proofErr w:type="spellEnd"/>
      <w:r w:rsidRPr="009E6289">
        <w:rPr>
          <w:b/>
          <w:szCs w:val="24"/>
        </w:rPr>
        <w:t>.)</w:t>
      </w:r>
    </w:p>
    <w:p w:rsidR="00C4455B" w:rsidRPr="009E6289" w:rsidRDefault="00C4455B" w:rsidP="008B61AE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6. Биосфера </w:t>
      </w:r>
      <w:r w:rsidRPr="009E6289">
        <w:rPr>
          <w:rFonts w:eastAsia="Times New Roman"/>
          <w:szCs w:val="24"/>
        </w:rPr>
        <w:t xml:space="preserve">(2 часа) </w:t>
      </w:r>
    </w:p>
    <w:p w:rsidR="008B61AE" w:rsidRPr="009E6289" w:rsidRDefault="00C4455B" w:rsidP="00C4455B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lastRenderedPageBreak/>
        <w:t xml:space="preserve">  </w:t>
      </w:r>
      <w:r w:rsidR="008B61AE" w:rsidRPr="009E6289">
        <w:rPr>
          <w:rFonts w:eastAsia="Times New Roman"/>
          <w:szCs w:val="24"/>
        </w:rPr>
        <w:t>Царства живой природы и их роль в природе Земли. Разнообразие животного и растительного мира</w:t>
      </w:r>
      <w:proofErr w:type="gramStart"/>
      <w:r w:rsidR="008B61AE" w:rsidRPr="009E6289">
        <w:rPr>
          <w:rFonts w:eastAsia="Times New Roman"/>
          <w:szCs w:val="24"/>
        </w:rPr>
        <w:t>.П</w:t>
      </w:r>
      <w:proofErr w:type="gramEnd"/>
      <w:r w:rsidR="008B61AE" w:rsidRPr="009E6289">
        <w:rPr>
          <w:rFonts w:eastAsia="Times New Roman"/>
          <w:szCs w:val="24"/>
        </w:rPr>
        <w:t>ри</w:t>
      </w:r>
      <w:r w:rsidR="008B61AE" w:rsidRPr="009E6289">
        <w:rPr>
          <w:rFonts w:eastAsia="Times New Roman"/>
          <w:szCs w:val="24"/>
        </w:rPr>
        <w:softHyphen/>
        <w:t>способление живых организмов к среде обитания в разных природ</w:t>
      </w:r>
      <w:r w:rsidR="008B61AE" w:rsidRPr="009E6289">
        <w:rPr>
          <w:rFonts w:eastAsia="Times New Roman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Основные понятия: </w:t>
      </w:r>
      <w:r w:rsidRPr="009E6289">
        <w:rPr>
          <w:rFonts w:eastAsia="Times New Roman"/>
          <w:szCs w:val="24"/>
        </w:rPr>
        <w:t>биосфера, Красная книга.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>В.П.Вернадский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Практическая работа: </w:t>
      </w:r>
      <w:r w:rsidRPr="009E6289">
        <w:rPr>
          <w:rFonts w:eastAsia="Times New Roman"/>
          <w:szCs w:val="24"/>
        </w:rPr>
        <w:t>Ознакомлениес наиболее распространенными растениями и животными своей местности</w:t>
      </w:r>
      <w:proofErr w:type="gramStart"/>
      <w:r w:rsidRPr="009E6289">
        <w:rPr>
          <w:rFonts w:eastAsia="Times New Roman"/>
          <w:szCs w:val="24"/>
        </w:rPr>
        <w:t>.(</w:t>
      </w:r>
      <w:proofErr w:type="gramEnd"/>
      <w:r w:rsidRPr="009E6289">
        <w:rPr>
          <w:rFonts w:eastAsia="Times New Roman"/>
          <w:szCs w:val="24"/>
        </w:rPr>
        <w:t>демонстрационная, экскурсия) </w:t>
      </w:r>
    </w:p>
    <w:p w:rsidR="00C4455B" w:rsidRPr="009E6289" w:rsidRDefault="00C4455B" w:rsidP="00C4455B">
      <w:pPr>
        <w:spacing w:after="0" w:line="240" w:lineRule="auto"/>
        <w:rPr>
          <w:b/>
          <w:i/>
          <w:szCs w:val="24"/>
        </w:rPr>
      </w:pPr>
      <w:r w:rsidRPr="009E6289">
        <w:rPr>
          <w:b/>
          <w:i/>
          <w:szCs w:val="24"/>
        </w:rPr>
        <w:t xml:space="preserve">Актуальная тематика для региона: 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proofErr w:type="gramStart"/>
      <w:r w:rsidRPr="009E6289">
        <w:rPr>
          <w:b/>
          <w:szCs w:val="24"/>
        </w:rPr>
        <w:t>Знакомство с растительным и животным миром, находящимся под охраной (Заказники юга Тюменской области:</w:t>
      </w:r>
      <w:proofErr w:type="gramEnd"/>
      <w:r w:rsidRPr="009E6289">
        <w:rPr>
          <w:b/>
          <w:szCs w:val="24"/>
        </w:rPr>
        <w:t xml:space="preserve"> </w:t>
      </w:r>
      <w:proofErr w:type="spellStart"/>
      <w:r w:rsidRPr="009E6289">
        <w:rPr>
          <w:b/>
          <w:szCs w:val="24"/>
        </w:rPr>
        <w:t>Аромашевский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Алабуга</w:t>
      </w:r>
      <w:proofErr w:type="spellEnd"/>
      <w:r w:rsidRPr="009E6289">
        <w:rPr>
          <w:b/>
          <w:szCs w:val="24"/>
        </w:rPr>
        <w:t xml:space="preserve">»; </w:t>
      </w:r>
      <w:proofErr w:type="spellStart"/>
      <w:r w:rsidRPr="009E6289">
        <w:rPr>
          <w:b/>
          <w:szCs w:val="24"/>
        </w:rPr>
        <w:t>Армизонский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Белоозёрский</w:t>
      </w:r>
      <w:proofErr w:type="spellEnd"/>
      <w:r w:rsidRPr="009E6289">
        <w:rPr>
          <w:b/>
          <w:szCs w:val="24"/>
        </w:rPr>
        <w:t xml:space="preserve">»; Казанский район - «Афонский»; </w:t>
      </w:r>
      <w:proofErr w:type="spellStart"/>
      <w:r w:rsidRPr="009E6289">
        <w:rPr>
          <w:b/>
          <w:szCs w:val="24"/>
        </w:rPr>
        <w:t>Сладковский</w:t>
      </w:r>
      <w:proofErr w:type="spellEnd"/>
      <w:r w:rsidRPr="009E6289">
        <w:rPr>
          <w:b/>
          <w:szCs w:val="24"/>
        </w:rPr>
        <w:t xml:space="preserve"> район </w:t>
      </w:r>
      <w:proofErr w:type="gramStart"/>
      <w:r w:rsidRPr="009E6289">
        <w:rPr>
          <w:b/>
          <w:szCs w:val="24"/>
        </w:rPr>
        <w:t>-«</w:t>
      </w:r>
      <w:proofErr w:type="gramEnd"/>
      <w:r w:rsidRPr="009E6289">
        <w:rPr>
          <w:b/>
          <w:szCs w:val="24"/>
        </w:rPr>
        <w:t xml:space="preserve">Барсучий», озеро Большой </w:t>
      </w:r>
      <w:proofErr w:type="spellStart"/>
      <w:r w:rsidRPr="009E6289">
        <w:rPr>
          <w:b/>
          <w:szCs w:val="24"/>
        </w:rPr>
        <w:t>Куртал</w:t>
      </w:r>
      <w:proofErr w:type="spellEnd"/>
      <w:r w:rsidRPr="009E6289">
        <w:rPr>
          <w:b/>
          <w:szCs w:val="24"/>
        </w:rPr>
        <w:t xml:space="preserve">; </w:t>
      </w:r>
      <w:proofErr w:type="spellStart"/>
      <w:r w:rsidRPr="009E6289">
        <w:rPr>
          <w:b/>
          <w:szCs w:val="24"/>
        </w:rPr>
        <w:t>Викуловский</w:t>
      </w:r>
      <w:proofErr w:type="spellEnd"/>
      <w:r w:rsidRPr="009E6289">
        <w:rPr>
          <w:b/>
          <w:szCs w:val="24"/>
        </w:rPr>
        <w:t xml:space="preserve"> район - «</w:t>
      </w:r>
      <w:proofErr w:type="spellStart"/>
      <w:r w:rsidRPr="009E6289">
        <w:rPr>
          <w:b/>
          <w:szCs w:val="24"/>
        </w:rPr>
        <w:t>Викуловский</w:t>
      </w:r>
      <w:proofErr w:type="spellEnd"/>
      <w:r w:rsidRPr="009E6289">
        <w:rPr>
          <w:b/>
          <w:szCs w:val="24"/>
        </w:rPr>
        <w:t xml:space="preserve">»; </w:t>
      </w:r>
      <w:proofErr w:type="spellStart"/>
      <w:r w:rsidRPr="009E6289">
        <w:rPr>
          <w:b/>
          <w:szCs w:val="24"/>
        </w:rPr>
        <w:t>Бердюжский</w:t>
      </w:r>
      <w:proofErr w:type="spellEnd"/>
      <w:r w:rsidRPr="009E6289">
        <w:rPr>
          <w:b/>
          <w:szCs w:val="24"/>
        </w:rPr>
        <w:t xml:space="preserve"> район - «Песочный», «Окуневский» «Южный»; Тюменский район - «Успенский»; «Лебяжье» и другие)</w:t>
      </w:r>
    </w:p>
    <w:p w:rsidR="00C4455B" w:rsidRPr="009E6289" w:rsidRDefault="00C4455B" w:rsidP="00C4455B">
      <w:pPr>
        <w:spacing w:after="0" w:line="240" w:lineRule="auto"/>
        <w:rPr>
          <w:b/>
          <w:szCs w:val="24"/>
        </w:rPr>
      </w:pPr>
      <w:proofErr w:type="gramStart"/>
      <w:r w:rsidRPr="009E6289">
        <w:rPr>
          <w:b/>
          <w:szCs w:val="24"/>
        </w:rPr>
        <w:t>Знакомство с природными комплексами юга Тюменской области (Тюменский район - База отдыха «Верхний Бор», озеро Кривое, сосновый бор.</w:t>
      </w:r>
      <w:proofErr w:type="gramEnd"/>
      <w:r w:rsidRPr="009E6289">
        <w:rPr>
          <w:b/>
          <w:szCs w:val="24"/>
        </w:rPr>
        <w:t xml:space="preserve"> </w:t>
      </w:r>
      <w:proofErr w:type="gramStart"/>
      <w:r w:rsidRPr="009E6289">
        <w:rPr>
          <w:b/>
          <w:szCs w:val="24"/>
        </w:rPr>
        <w:t>Парковые зоны своего района)</w:t>
      </w:r>
      <w:proofErr w:type="gramEnd"/>
    </w:p>
    <w:p w:rsidR="008B61AE" w:rsidRPr="009E6289" w:rsidRDefault="008B61AE" w:rsidP="00C4455B">
      <w:pPr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Тема 7. Почва и геосфера </w:t>
      </w:r>
      <w:r w:rsidRPr="009E6289">
        <w:rPr>
          <w:rFonts w:eastAsia="Times New Roman"/>
          <w:szCs w:val="24"/>
        </w:rPr>
        <w:t>(3 часа)</w:t>
      </w:r>
    </w:p>
    <w:p w:rsidR="008B61AE" w:rsidRPr="009E6289" w:rsidRDefault="00C4455B" w:rsidP="00C4455B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       </w:t>
      </w:r>
      <w:r w:rsidR="008B61AE" w:rsidRPr="009E6289">
        <w:rPr>
          <w:rFonts w:eastAsia="Times New Roman"/>
          <w:szCs w:val="24"/>
        </w:rPr>
        <w:t>Почва как особое природное образова</w:t>
      </w:r>
      <w:r w:rsidR="008B61AE" w:rsidRPr="009E6289">
        <w:rPr>
          <w:rFonts w:eastAsia="Times New Roman"/>
          <w:szCs w:val="24"/>
        </w:rPr>
        <w:softHyphen/>
        <w:t>ние. Плодородие - важнейшее свойство почвы. Условия образова</w:t>
      </w:r>
      <w:r w:rsidR="008B61AE" w:rsidRPr="009E6289">
        <w:rPr>
          <w:rFonts w:eastAsia="Times New Roman"/>
          <w:szCs w:val="24"/>
        </w:rPr>
        <w:softHyphen/>
        <w:t>ния почв разных типов. Понятие о географической оболочке.</w:t>
      </w:r>
    </w:p>
    <w:p w:rsidR="008B61AE" w:rsidRPr="009E6289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Территори</w:t>
      </w:r>
      <w:r w:rsidRPr="009E6289">
        <w:rPr>
          <w:rFonts w:eastAsia="Times New Roman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9E6289">
        <w:rPr>
          <w:rFonts w:eastAsia="Times New Roman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szCs w:val="24"/>
        </w:rPr>
        <w:t>Основные понятия</w:t>
      </w:r>
      <w:proofErr w:type="gramStart"/>
      <w:r w:rsidRPr="009E6289">
        <w:rPr>
          <w:rFonts w:eastAsia="Times New Roman"/>
          <w:b/>
          <w:szCs w:val="24"/>
        </w:rPr>
        <w:t>:</w:t>
      </w:r>
      <w:r w:rsidRPr="009E6289">
        <w:rPr>
          <w:rFonts w:eastAsia="Times New Roman"/>
          <w:bCs/>
          <w:szCs w:val="24"/>
        </w:rPr>
        <w:t>п</w:t>
      </w:r>
      <w:proofErr w:type="gramEnd"/>
      <w:r w:rsidRPr="009E6289">
        <w:rPr>
          <w:rFonts w:eastAsia="Times New Roman"/>
          <w:bCs/>
          <w:szCs w:val="24"/>
        </w:rPr>
        <w:t>очва, плодородие,природный комплекс, ландшафт, природно-хозяйственный комплекс, геосфера, закон географической зональности.</w:t>
      </w:r>
    </w:p>
    <w:p w:rsidR="008B61AE" w:rsidRPr="009E628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Персоналии: </w:t>
      </w:r>
      <w:r w:rsidRPr="009E6289">
        <w:rPr>
          <w:rFonts w:eastAsia="Times New Roman"/>
          <w:szCs w:val="24"/>
        </w:rPr>
        <w:t>В.В. Докучаев, В.П. Вернадский.</w:t>
      </w:r>
    </w:p>
    <w:p w:rsidR="008B61AE" w:rsidRPr="009E6289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9E6289">
        <w:rPr>
          <w:rFonts w:eastAsia="Times New Roman"/>
          <w:b/>
          <w:bCs/>
          <w:szCs w:val="24"/>
        </w:rPr>
        <w:t xml:space="preserve">Практические работы: </w:t>
      </w:r>
      <w:r w:rsidRPr="009E6289">
        <w:rPr>
          <w:rFonts w:eastAsia="Times New Roman"/>
          <w:szCs w:val="24"/>
        </w:rPr>
        <w:t>* Изучение строения почвы на местности (</w:t>
      </w:r>
      <w:proofErr w:type="gramStart"/>
      <w:r w:rsidRPr="009E6289">
        <w:rPr>
          <w:rFonts w:eastAsia="Times New Roman"/>
          <w:szCs w:val="24"/>
        </w:rPr>
        <w:t>обучающая</w:t>
      </w:r>
      <w:proofErr w:type="gramEnd"/>
      <w:r w:rsidRPr="009E6289">
        <w:rPr>
          <w:rFonts w:eastAsia="Times New Roman"/>
          <w:szCs w:val="24"/>
        </w:rPr>
        <w:t>).</w:t>
      </w:r>
    </w:p>
    <w:p w:rsidR="008B61AE" w:rsidRPr="009E6289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 Описание изменений природы в результате хозяйственной деятельности человека на примере своей местности (</w:t>
      </w:r>
      <w:proofErr w:type="gramStart"/>
      <w:r w:rsidRPr="009E6289">
        <w:rPr>
          <w:rFonts w:eastAsia="Times New Roman"/>
          <w:szCs w:val="24"/>
        </w:rPr>
        <w:t>демонстрационная</w:t>
      </w:r>
      <w:proofErr w:type="gramEnd"/>
      <w:r w:rsidRPr="009E6289">
        <w:rPr>
          <w:rFonts w:eastAsia="Times New Roman"/>
          <w:szCs w:val="24"/>
        </w:rPr>
        <w:t>)</w:t>
      </w:r>
    </w:p>
    <w:p w:rsidR="00AC2A49" w:rsidRPr="009E6289" w:rsidRDefault="008B61AE" w:rsidP="00C4455B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9E6289">
        <w:rPr>
          <w:rFonts w:eastAsia="Times New Roman"/>
          <w:szCs w:val="24"/>
        </w:rPr>
        <w:t>*   Описание природных зон Земли по географическим картам</w:t>
      </w:r>
      <w:proofErr w:type="gramStart"/>
      <w:r w:rsidRPr="009E6289">
        <w:rPr>
          <w:rFonts w:eastAsia="Times New Roman"/>
          <w:szCs w:val="24"/>
        </w:rPr>
        <w:t>.</w:t>
      </w:r>
      <w:proofErr w:type="gramEnd"/>
      <w:r w:rsidRPr="009E6289">
        <w:rPr>
          <w:rFonts w:eastAsia="Times New Roman"/>
          <w:szCs w:val="24"/>
        </w:rPr>
        <w:t xml:space="preserve"> (</w:t>
      </w:r>
      <w:proofErr w:type="gramStart"/>
      <w:r w:rsidRPr="009E6289">
        <w:rPr>
          <w:rFonts w:eastAsia="Times New Roman"/>
          <w:szCs w:val="24"/>
        </w:rPr>
        <w:t>д</w:t>
      </w:r>
      <w:proofErr w:type="gramEnd"/>
      <w:r w:rsidRPr="009E6289">
        <w:rPr>
          <w:rFonts w:eastAsia="Times New Roman"/>
          <w:szCs w:val="24"/>
        </w:rPr>
        <w:t>емонстрационная)</w:t>
      </w:r>
    </w:p>
    <w:p w:rsidR="0002186A" w:rsidRPr="009E6289" w:rsidRDefault="0002186A" w:rsidP="00320BEF">
      <w:pPr>
        <w:spacing w:after="0" w:line="240" w:lineRule="auto"/>
        <w:jc w:val="center"/>
        <w:rPr>
          <w:b/>
          <w:szCs w:val="24"/>
        </w:rPr>
      </w:pPr>
    </w:p>
    <w:p w:rsidR="00320BEF" w:rsidRPr="009E6289" w:rsidRDefault="00320BEF" w:rsidP="00320BEF">
      <w:pPr>
        <w:spacing w:after="0" w:line="240" w:lineRule="auto"/>
        <w:jc w:val="center"/>
        <w:rPr>
          <w:b/>
          <w:szCs w:val="24"/>
        </w:rPr>
      </w:pPr>
    </w:p>
    <w:p w:rsidR="00320BEF" w:rsidRPr="009E6289" w:rsidRDefault="00320BEF" w:rsidP="00320BEF">
      <w:pPr>
        <w:spacing w:after="0" w:line="240" w:lineRule="auto"/>
        <w:jc w:val="center"/>
        <w:rPr>
          <w:b/>
          <w:szCs w:val="24"/>
        </w:rPr>
      </w:pPr>
    </w:p>
    <w:p w:rsidR="0002186A" w:rsidRDefault="0002186A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9E6289" w:rsidRPr="009E6289" w:rsidRDefault="009E6289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02186A" w:rsidRPr="009E6289" w:rsidRDefault="0002186A" w:rsidP="0002186A">
      <w:pPr>
        <w:pStyle w:val="a5"/>
        <w:spacing w:after="0" w:line="240" w:lineRule="auto"/>
        <w:ind w:left="1305"/>
        <w:rPr>
          <w:b/>
          <w:szCs w:val="24"/>
        </w:rPr>
      </w:pPr>
    </w:p>
    <w:p w:rsidR="0002186A" w:rsidRPr="009E6289" w:rsidRDefault="0002186A" w:rsidP="0002186A">
      <w:pPr>
        <w:spacing w:after="0" w:line="240" w:lineRule="auto"/>
        <w:ind w:left="945"/>
        <w:rPr>
          <w:b/>
          <w:szCs w:val="24"/>
        </w:rPr>
      </w:pPr>
      <w:r w:rsidRPr="009E6289">
        <w:rPr>
          <w:b/>
          <w:szCs w:val="24"/>
        </w:rPr>
        <w:lastRenderedPageBreak/>
        <w:t>3. ТЕМАТИЧЕСКОЕ РАСПРЕДЕЛЕНИЕ ЧАСОВ</w:t>
      </w:r>
    </w:p>
    <w:p w:rsidR="0002186A" w:rsidRPr="009E6289" w:rsidRDefault="0002186A" w:rsidP="0002186A">
      <w:pPr>
        <w:pStyle w:val="a5"/>
        <w:ind w:left="1305"/>
        <w:jc w:val="center"/>
        <w:rPr>
          <w:b/>
          <w:szCs w:val="24"/>
        </w:rPr>
      </w:pPr>
      <w:r w:rsidRPr="009E6289">
        <w:rPr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7763"/>
        <w:gridCol w:w="5465"/>
      </w:tblGrid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№</w:t>
            </w:r>
            <w:proofErr w:type="spellStart"/>
            <w:proofErr w:type="gramStart"/>
            <w:r w:rsidRPr="009E6289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9E6289">
              <w:rPr>
                <w:rFonts w:eastAsia="Times New Roman"/>
                <w:szCs w:val="24"/>
              </w:rPr>
              <w:t>/</w:t>
            </w:r>
            <w:proofErr w:type="spellStart"/>
            <w:r w:rsidRPr="009E6289"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Тема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Количество 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1. Введение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2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2.Земля как планета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9 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3.Литосфера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6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4.Атмосфера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8 часов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5.Гидросфера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4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6.Биосфера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 час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Глава 7. Почва и геосфера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 часа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Итоговый обобщающий урок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1 час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ИТОГО:</w:t>
            </w: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6289">
              <w:rPr>
                <w:rFonts w:eastAsia="Times New Roman"/>
                <w:szCs w:val="24"/>
              </w:rPr>
              <w:t>34</w:t>
            </w: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  <w:tr w:rsidR="0002186A" w:rsidRPr="009E6289" w:rsidTr="0002186A">
        <w:tc>
          <w:tcPr>
            <w:tcW w:w="527" w:type="pct"/>
            <w:hideMark/>
          </w:tcPr>
          <w:p w:rsidR="0002186A" w:rsidRPr="009E6289" w:rsidRDefault="0002186A" w:rsidP="0002186A">
            <w:pPr>
              <w:rPr>
                <w:rFonts w:eastAsia="Times New Roman"/>
                <w:szCs w:val="24"/>
              </w:rPr>
            </w:pPr>
          </w:p>
        </w:tc>
        <w:tc>
          <w:tcPr>
            <w:tcW w:w="2625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  <w:tc>
          <w:tcPr>
            <w:tcW w:w="1848" w:type="pct"/>
            <w:hideMark/>
          </w:tcPr>
          <w:p w:rsidR="0002186A" w:rsidRPr="009E6289" w:rsidRDefault="0002186A" w:rsidP="0002186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</w:p>
        </w:tc>
      </w:tr>
    </w:tbl>
    <w:p w:rsidR="00CB34D3" w:rsidRDefault="00CB34D3" w:rsidP="008B61AE"/>
    <w:p w:rsidR="00CB34D3" w:rsidRDefault="00CB34D3" w:rsidP="008B61AE">
      <w:pPr>
        <w:rPr>
          <w:b/>
          <w:szCs w:val="24"/>
        </w:rPr>
      </w:pPr>
      <w:r>
        <w:t xml:space="preserve">                      </w:t>
      </w:r>
      <w:r w:rsidRPr="00CB34D3">
        <w:rPr>
          <w:b/>
          <w:szCs w:val="24"/>
        </w:rPr>
        <w:t>Тематическое планирование с указанием количества часов</w:t>
      </w:r>
      <w:proofErr w:type="gramStart"/>
      <w:r w:rsidRPr="00CB34D3">
        <w:rPr>
          <w:b/>
          <w:szCs w:val="24"/>
        </w:rPr>
        <w:t xml:space="preserve"> ,</w:t>
      </w:r>
      <w:proofErr w:type="gramEnd"/>
      <w:r w:rsidRPr="00CB34D3">
        <w:rPr>
          <w:b/>
          <w:szCs w:val="24"/>
        </w:rPr>
        <w:t xml:space="preserve"> отводимых на освоение каждой темы</w:t>
      </w:r>
    </w:p>
    <w:p w:rsidR="00CB34D3" w:rsidRDefault="00CB34D3" w:rsidP="008B61AE">
      <w:pPr>
        <w:rPr>
          <w:b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8189"/>
        <w:gridCol w:w="4929"/>
      </w:tblGrid>
      <w:tr w:rsidR="00CB34D3" w:rsidTr="00CB34D3">
        <w:tc>
          <w:tcPr>
            <w:tcW w:w="1668" w:type="dxa"/>
          </w:tcPr>
          <w:p w:rsidR="00CB34D3" w:rsidRDefault="00CB34D3" w:rsidP="008B61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proofErr w:type="spellStart"/>
            <w:r>
              <w:rPr>
                <w:b/>
                <w:szCs w:val="24"/>
              </w:rPr>
              <w:t>п\</w:t>
            </w:r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89" w:type="dxa"/>
          </w:tcPr>
          <w:p w:rsidR="00CB34D3" w:rsidRDefault="00CB34D3" w:rsidP="008B61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Тема</w:t>
            </w:r>
          </w:p>
        </w:tc>
        <w:tc>
          <w:tcPr>
            <w:tcW w:w="4929" w:type="dxa"/>
          </w:tcPr>
          <w:p w:rsidR="00CB34D3" w:rsidRDefault="00CB34D3" w:rsidP="008B61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часов 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DejaVu Sans"/>
                <w:kern w:val="1"/>
                <w:szCs w:val="24"/>
                <w:lang w:eastAsia="hi-IN" w:bidi="hi-IN"/>
              </w:rPr>
              <w:t>Что такое география?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Из истории географических открытий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Планеты Солнечной системы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4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DejaVu Sans"/>
                <w:kern w:val="1"/>
                <w:szCs w:val="24"/>
                <w:lang w:eastAsia="hi-IN" w:bidi="hi-IN"/>
              </w:rPr>
              <w:t>Форма, размеры и движение Земли.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5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Система географических координат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6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b/>
                <w:szCs w:val="24"/>
              </w:rPr>
              <w:t xml:space="preserve">Практическая работа: </w:t>
            </w:r>
            <w:r w:rsidRPr="00612FC8">
              <w:rPr>
                <w:rFonts w:eastAsia="Times New Roman"/>
                <w:szCs w:val="24"/>
              </w:rPr>
              <w:t>Определение по карте географических координат различных географических объектов</w:t>
            </w:r>
            <w:proofErr w:type="gramStart"/>
            <w:r w:rsidRPr="00612FC8">
              <w:rPr>
                <w:rFonts w:eastAsia="Times New Roman"/>
                <w:szCs w:val="24"/>
              </w:rPr>
              <w:t>.</w:t>
            </w:r>
            <w:proofErr w:type="gramEnd"/>
            <w:r w:rsidRPr="00612FC8">
              <w:rPr>
                <w:rFonts w:eastAsia="Times New Roman"/>
                <w:szCs w:val="24"/>
              </w:rPr>
              <w:t>  /</w:t>
            </w:r>
            <w:proofErr w:type="gramStart"/>
            <w:r w:rsidRPr="00612FC8">
              <w:rPr>
                <w:rFonts w:eastAsia="Times New Roman"/>
                <w:szCs w:val="24"/>
              </w:rPr>
              <w:t>о</w:t>
            </w:r>
            <w:proofErr w:type="gramEnd"/>
            <w:r w:rsidRPr="00612FC8">
              <w:rPr>
                <w:rFonts w:eastAsia="Times New Roman"/>
                <w:szCs w:val="24"/>
              </w:rPr>
              <w:t>бучающая/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7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Времена года. Пояса освещенности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8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Карта. Масштаб карты.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9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jc w:val="both"/>
              <w:outlineLvl w:val="1"/>
              <w:rPr>
                <w:rFonts w:eastAsia="Times New Roman"/>
                <w:b/>
                <w:bCs/>
                <w:szCs w:val="24"/>
              </w:rPr>
            </w:pPr>
            <w:r w:rsidRPr="00612FC8">
              <w:rPr>
                <w:rFonts w:eastAsia="Times New Roman"/>
                <w:szCs w:val="24"/>
              </w:rPr>
              <w:t xml:space="preserve">Виды условных знаков  </w:t>
            </w:r>
          </w:p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b/>
                <w:bCs/>
                <w:szCs w:val="24"/>
              </w:rPr>
              <w:t>Практическая работа №1</w:t>
            </w:r>
            <w:r w:rsidRPr="00612FC8">
              <w:rPr>
                <w:rFonts w:eastAsia="Times New Roman"/>
                <w:szCs w:val="24"/>
              </w:rPr>
              <w:t>. «Определение направлений и расстояний по карте. Определение географических координат</w:t>
            </w:r>
            <w:proofErr w:type="gramStart"/>
            <w:r w:rsidRPr="00612FC8">
              <w:rPr>
                <w:rFonts w:eastAsia="Times New Roman"/>
                <w:szCs w:val="24"/>
              </w:rPr>
              <w:t>»(</w:t>
            </w:r>
            <w:proofErr w:type="gramEnd"/>
            <w:r w:rsidRPr="00612FC8">
              <w:rPr>
                <w:rFonts w:eastAsia="Times New Roman"/>
                <w:szCs w:val="24"/>
              </w:rPr>
              <w:t>итоговая, с оценками всего класса)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lastRenderedPageBreak/>
              <w:t>10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Стороны горизонта. Изображение рельефа на карте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11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outlineLvl w:val="1"/>
              <w:rPr>
                <w:rFonts w:eastAsia="Times New Roman"/>
                <w:b/>
                <w:bCs/>
                <w:szCs w:val="24"/>
              </w:rPr>
            </w:pPr>
            <w:r w:rsidRPr="00612FC8">
              <w:rPr>
                <w:rFonts w:eastAsia="Times New Roman"/>
                <w:b/>
                <w:bCs/>
                <w:szCs w:val="24"/>
              </w:rPr>
              <w:t>Практическая работа №2</w:t>
            </w:r>
            <w:r w:rsidRPr="00612FC8">
              <w:rPr>
                <w:rFonts w:eastAsia="Times New Roman"/>
                <w:szCs w:val="24"/>
              </w:rPr>
              <w:t xml:space="preserve"> 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(</w:t>
            </w:r>
            <w:proofErr w:type="gramStart"/>
            <w:r w:rsidRPr="00612FC8">
              <w:rPr>
                <w:rFonts w:eastAsia="Times New Roman"/>
                <w:szCs w:val="24"/>
              </w:rPr>
              <w:t>итоговая</w:t>
            </w:r>
            <w:proofErr w:type="gramEnd"/>
            <w:r w:rsidRPr="00612FC8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12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Строение земного шара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13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Виды горных пород. Полезные ископаемые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14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Движения земной коры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15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Выветривание горных пород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16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Рельеф суши и дна океана</w:t>
            </w:r>
            <w:r w:rsidRPr="00612FC8">
              <w:rPr>
                <w:rFonts w:eastAsia="Times New Roman"/>
                <w:i/>
                <w:iCs/>
                <w:szCs w:val="24"/>
              </w:rPr>
              <w:t xml:space="preserve">  </w:t>
            </w:r>
            <w:r w:rsidRPr="00612FC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17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b/>
                <w:bCs/>
                <w:iCs/>
                <w:szCs w:val="24"/>
              </w:rPr>
              <w:t>Практическая работа №3</w:t>
            </w:r>
            <w:r w:rsidRPr="00612FC8">
              <w:rPr>
                <w:rFonts w:eastAsia="Times New Roman"/>
                <w:iCs/>
                <w:szCs w:val="24"/>
              </w:rPr>
              <w:t>«Составление схемы различий гор и равнин по высоте»</w:t>
            </w:r>
            <w:r w:rsidRPr="00612FC8">
              <w:rPr>
                <w:rFonts w:eastAsia="Times New Roman"/>
                <w:szCs w:val="24"/>
              </w:rPr>
              <w:t xml:space="preserve"> (итоговая, с оценками всего класса)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18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Строение атмосферы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19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Температура воздуха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20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Атмосферное давление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21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Движение воздуха. Ветер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22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Вода в атмосфере</w:t>
            </w:r>
            <w:r w:rsidRPr="00612FC8">
              <w:rPr>
                <w:rFonts w:eastAsia="Times New Roman"/>
                <w:b/>
                <w:bCs/>
                <w:szCs w:val="24"/>
              </w:rPr>
              <w:t xml:space="preserve">   </w:t>
            </w:r>
            <w:r w:rsidRPr="00612FC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23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Погода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24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Климат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25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rPr>
                <w:rFonts w:eastAsia="Times New Roman"/>
                <w:szCs w:val="24"/>
              </w:rPr>
            </w:pPr>
            <w:r w:rsidRPr="00612FC8">
              <w:rPr>
                <w:rFonts w:eastAsia="Times New Roman"/>
                <w:b/>
                <w:bCs/>
                <w:iCs/>
                <w:szCs w:val="24"/>
              </w:rPr>
              <w:t>Практическая работа №4</w:t>
            </w:r>
            <w:r w:rsidRPr="00612FC8">
              <w:rPr>
                <w:rFonts w:eastAsia="Times New Roman"/>
                <w:iCs/>
                <w:szCs w:val="24"/>
              </w:rPr>
              <w:t xml:space="preserve"> «Построение розы ветров, диаграмм облачности и осадков по имеющимся данным. Выявление причин изменения погоды</w:t>
            </w:r>
            <w:r w:rsidRPr="00612FC8">
              <w:rPr>
                <w:rFonts w:eastAsia="Times New Roman"/>
                <w:szCs w:val="24"/>
              </w:rPr>
              <w:t>»</w:t>
            </w:r>
          </w:p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 (</w:t>
            </w:r>
            <w:proofErr w:type="gramStart"/>
            <w:r w:rsidRPr="00612FC8">
              <w:rPr>
                <w:rFonts w:eastAsia="Times New Roman"/>
                <w:szCs w:val="24"/>
              </w:rPr>
              <w:t>итоговая</w:t>
            </w:r>
            <w:proofErr w:type="gramEnd"/>
            <w:r w:rsidRPr="00612FC8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26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Единство гидросферы. Круговорот воды в природе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27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Мировой океан: океаны, моря, заливы, проливы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28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Воды суши. Реки. Озера</w:t>
            </w:r>
            <w:proofErr w:type="gramStart"/>
            <w:r w:rsidRPr="00612FC8">
              <w:rPr>
                <w:rFonts w:eastAsia="Times New Roman"/>
                <w:szCs w:val="24"/>
              </w:rPr>
              <w:t xml:space="preserve"> .</w:t>
            </w:r>
            <w:proofErr w:type="gramEnd"/>
            <w:r w:rsidRPr="00612FC8">
              <w:rPr>
                <w:rFonts w:eastAsia="Times New Roman"/>
                <w:b/>
                <w:bCs/>
                <w:iCs/>
                <w:szCs w:val="24"/>
              </w:rPr>
              <w:t>Практическая работа №5</w:t>
            </w:r>
            <w:r w:rsidRPr="00612FC8">
              <w:rPr>
                <w:rFonts w:eastAsia="Times New Roman"/>
                <w:iCs/>
                <w:szCs w:val="24"/>
              </w:rPr>
              <w:t xml:space="preserve"> «Описание по карте географического положения одной из крупнейших рек Земли: направление и характер ее течения, использование человеком»   </w:t>
            </w:r>
            <w:r w:rsidRPr="00612FC8">
              <w:rPr>
                <w:rFonts w:eastAsia="Times New Roman"/>
                <w:szCs w:val="24"/>
              </w:rPr>
              <w:t>(итоговая, с оценками всего класса)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29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Подземные воды. Природные льды.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30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Царства живой природы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31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Почва</w:t>
            </w:r>
            <w:proofErr w:type="gramStart"/>
            <w:r w:rsidRPr="00612FC8">
              <w:rPr>
                <w:rFonts w:eastAsia="Times New Roman"/>
                <w:szCs w:val="24"/>
              </w:rPr>
              <w:t> .</w:t>
            </w:r>
            <w:proofErr w:type="gramEnd"/>
            <w:r w:rsidRPr="00612FC8">
              <w:rPr>
                <w:rFonts w:eastAsia="Times New Roman"/>
                <w:szCs w:val="24"/>
              </w:rPr>
              <w:t>Обучающая практическая работа: * Изучение строения почвы на местности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32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 xml:space="preserve">Природный комплекс. 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33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612FC8">
              <w:rPr>
                <w:rFonts w:eastAsia="Times New Roman"/>
                <w:szCs w:val="24"/>
              </w:rPr>
              <w:t>Природные зоны  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  <w:tr w:rsidR="00612FC8" w:rsidTr="00CB34D3">
        <w:tc>
          <w:tcPr>
            <w:tcW w:w="1668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34</w:t>
            </w:r>
          </w:p>
        </w:tc>
        <w:tc>
          <w:tcPr>
            <w:tcW w:w="8189" w:type="dxa"/>
          </w:tcPr>
          <w:p w:rsidR="00612FC8" w:rsidRPr="00612FC8" w:rsidRDefault="00612FC8" w:rsidP="003231C8">
            <w:pPr>
              <w:widowControl w:val="0"/>
              <w:suppressAutoHyphens/>
              <w:rPr>
                <w:rFonts w:eastAsia="DejaVu Sans"/>
                <w:kern w:val="1"/>
                <w:szCs w:val="24"/>
                <w:lang w:eastAsia="hi-IN" w:bidi="hi-IN"/>
              </w:rPr>
            </w:pPr>
            <w:proofErr w:type="spellStart"/>
            <w:r w:rsidRPr="00612FC8">
              <w:rPr>
                <w:rFonts w:eastAsia="DejaVu Sans"/>
                <w:kern w:val="1"/>
                <w:szCs w:val="24"/>
                <w:lang w:eastAsia="hi-IN" w:bidi="hi-IN"/>
              </w:rPr>
              <w:t>Итогово</w:t>
            </w:r>
            <w:proofErr w:type="spellEnd"/>
            <w:r w:rsidRPr="00612FC8">
              <w:rPr>
                <w:rFonts w:eastAsia="DejaVu Sans"/>
                <w:kern w:val="1"/>
                <w:szCs w:val="24"/>
                <w:lang w:eastAsia="hi-IN" w:bidi="hi-IN"/>
              </w:rPr>
              <w:t xml:space="preserve"> - обобщающий урок</w:t>
            </w:r>
          </w:p>
        </w:tc>
        <w:tc>
          <w:tcPr>
            <w:tcW w:w="4929" w:type="dxa"/>
          </w:tcPr>
          <w:p w:rsidR="00612FC8" w:rsidRPr="00CB34D3" w:rsidRDefault="00612FC8" w:rsidP="008B61AE">
            <w:pPr>
              <w:rPr>
                <w:szCs w:val="24"/>
              </w:rPr>
            </w:pPr>
            <w:r w:rsidRPr="00CB34D3">
              <w:rPr>
                <w:szCs w:val="24"/>
              </w:rPr>
              <w:t>1</w:t>
            </w:r>
          </w:p>
        </w:tc>
      </w:tr>
    </w:tbl>
    <w:p w:rsidR="00CB34D3" w:rsidRPr="00CB34D3" w:rsidRDefault="00CB34D3" w:rsidP="008B61AE">
      <w:pPr>
        <w:rPr>
          <w:b/>
          <w:szCs w:val="24"/>
        </w:rPr>
        <w:sectPr w:rsidR="00CB34D3" w:rsidRPr="00CB34D3" w:rsidSect="009E628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C2A49" w:rsidRPr="00C22077" w:rsidRDefault="00AC2A49" w:rsidP="009E6289">
      <w:pPr>
        <w:spacing w:line="240" w:lineRule="auto"/>
        <w:rPr>
          <w:sz w:val="22"/>
        </w:rPr>
      </w:pPr>
    </w:p>
    <w:sectPr w:rsidR="00AC2A49" w:rsidRPr="00C22077" w:rsidSect="009E6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11E2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B61AE"/>
    <w:rsid w:val="0002186A"/>
    <w:rsid w:val="000F09CF"/>
    <w:rsid w:val="00191FC6"/>
    <w:rsid w:val="001A67AF"/>
    <w:rsid w:val="002153C4"/>
    <w:rsid w:val="00247F45"/>
    <w:rsid w:val="00261EDD"/>
    <w:rsid w:val="002866DC"/>
    <w:rsid w:val="002A01C1"/>
    <w:rsid w:val="00320BEF"/>
    <w:rsid w:val="004318FA"/>
    <w:rsid w:val="00482C0C"/>
    <w:rsid w:val="004875A8"/>
    <w:rsid w:val="004A44FF"/>
    <w:rsid w:val="004D5807"/>
    <w:rsid w:val="004E6044"/>
    <w:rsid w:val="00522763"/>
    <w:rsid w:val="00536128"/>
    <w:rsid w:val="00545420"/>
    <w:rsid w:val="00556A87"/>
    <w:rsid w:val="00580137"/>
    <w:rsid w:val="00612FC8"/>
    <w:rsid w:val="00670583"/>
    <w:rsid w:val="00681A62"/>
    <w:rsid w:val="006D798B"/>
    <w:rsid w:val="00770D15"/>
    <w:rsid w:val="00797EB0"/>
    <w:rsid w:val="008010DB"/>
    <w:rsid w:val="00823BA6"/>
    <w:rsid w:val="008439B0"/>
    <w:rsid w:val="0085459C"/>
    <w:rsid w:val="00860C52"/>
    <w:rsid w:val="008B61AE"/>
    <w:rsid w:val="00931605"/>
    <w:rsid w:val="00981C6F"/>
    <w:rsid w:val="009E6289"/>
    <w:rsid w:val="00AA418F"/>
    <w:rsid w:val="00AC2A49"/>
    <w:rsid w:val="00B8279A"/>
    <w:rsid w:val="00BE7683"/>
    <w:rsid w:val="00C22077"/>
    <w:rsid w:val="00C4455B"/>
    <w:rsid w:val="00CB34D3"/>
    <w:rsid w:val="00CF706E"/>
    <w:rsid w:val="00D70ED6"/>
    <w:rsid w:val="00DE2BCF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  <w:style w:type="paragraph" w:styleId="a6">
    <w:name w:val="Body Text"/>
    <w:basedOn w:val="a"/>
    <w:link w:val="a7"/>
    <w:rsid w:val="004318FA"/>
    <w:pPr>
      <w:widowControl w:val="0"/>
      <w:spacing w:after="283" w:line="240" w:lineRule="auto"/>
    </w:pPr>
    <w:rPr>
      <w:rFonts w:eastAsia="DejaVu Sans" w:cs="DejaVu Sans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318FA"/>
    <w:rPr>
      <w:rFonts w:eastAsia="DejaVu Sans" w:cs="DejaVu Sans"/>
      <w:szCs w:val="24"/>
      <w:lang w:val="en-US" w:eastAsia="zh-CN" w:bidi="hi-IN"/>
    </w:rPr>
  </w:style>
  <w:style w:type="paragraph" w:customStyle="1" w:styleId="Style18">
    <w:name w:val="Style18"/>
    <w:basedOn w:val="a"/>
    <w:uiPriority w:val="99"/>
    <w:rsid w:val="000218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table" w:styleId="a8">
    <w:name w:val="Table Grid"/>
    <w:basedOn w:val="a1"/>
    <w:uiPriority w:val="59"/>
    <w:rsid w:val="00C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4B8B-C58B-48C3-83A5-6DC831C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Учитель</cp:lastModifiedBy>
  <cp:revision>24</cp:revision>
  <cp:lastPrinted>2019-09-24T06:11:00Z</cp:lastPrinted>
  <dcterms:created xsi:type="dcterms:W3CDTF">2006-01-01T00:01:00Z</dcterms:created>
  <dcterms:modified xsi:type="dcterms:W3CDTF">2020-09-21T10:16:00Z</dcterms:modified>
</cp:coreProperties>
</file>