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AB" w:rsidRDefault="00DA60AB" w:rsidP="00DA60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ВСЕРОССИЙСКАЯ ОЛИМПИАДА ШКОЛЬНИКОВ</w:t>
      </w:r>
    </w:p>
    <w:p w:rsidR="00DA60AB" w:rsidRPr="00DA60AB" w:rsidRDefault="00DA60AB" w:rsidP="00DA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 xml:space="preserve">Выявление, поддержка и развитие одаренных детей и талантливой молодежи – одно из приоритетных направлений государственной политики и политики региона в сфере образования.  Самым значимым и массовым мероприятием по раскрытию творческого и интеллектуального потенциала детей с выдающимися </w:t>
      </w:r>
      <w:proofErr w:type="gramStart"/>
      <w:r w:rsidRPr="00DA60AB">
        <w:rPr>
          <w:rFonts w:ascii="Arial" w:eastAsia="Times New Roman" w:hAnsi="Arial" w:cs="Arial"/>
          <w:color w:val="000000"/>
          <w:lang w:eastAsia="ru-RU"/>
        </w:rPr>
        <w:t>способностями  является</w:t>
      </w:r>
      <w:proofErr w:type="gramEnd"/>
      <w:r w:rsidRPr="00DA60AB">
        <w:rPr>
          <w:rFonts w:ascii="Arial" w:eastAsia="Times New Roman" w:hAnsi="Arial" w:cs="Arial"/>
          <w:color w:val="000000"/>
          <w:lang w:eastAsia="ru-RU"/>
        </w:rPr>
        <w:t xml:space="preserve"> Всероссийская олимпиада школьников, которая проводится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  от 18.11.2013 № 1252.</w:t>
      </w:r>
    </w:p>
    <w:p w:rsidR="00DA60AB" w:rsidRPr="00DA60AB" w:rsidRDefault="00DA60AB" w:rsidP="00DA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 xml:space="preserve">Всероссийская олимпиада школьников </w:t>
      </w:r>
      <w:proofErr w:type="gramStart"/>
      <w:r w:rsidRPr="00DA60AB">
        <w:rPr>
          <w:rFonts w:ascii="Arial" w:eastAsia="Times New Roman" w:hAnsi="Arial" w:cs="Arial"/>
          <w:color w:val="000000"/>
          <w:lang w:eastAsia="ru-RU"/>
        </w:rPr>
        <w:t>—  это</w:t>
      </w:r>
      <w:proofErr w:type="gramEnd"/>
      <w:r w:rsidRPr="00DA60AB">
        <w:rPr>
          <w:rFonts w:ascii="Arial" w:eastAsia="Times New Roman" w:hAnsi="Arial" w:cs="Arial"/>
          <w:color w:val="000000"/>
          <w:lang w:eastAsia="ru-RU"/>
        </w:rPr>
        <w:t xml:space="preserve"> система ежегодных предметных олимпиад для обучающихся образовательных организаций, реализующих основные общеобразовательные программы основного общего и среднего общего образования.</w:t>
      </w:r>
    </w:p>
    <w:p w:rsidR="00DA60AB" w:rsidRPr="00DA60AB" w:rsidRDefault="00DA60AB" w:rsidP="00DA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 xml:space="preserve">В Тюменской области и городе </w:t>
      </w:r>
      <w:proofErr w:type="gramStart"/>
      <w:r w:rsidRPr="00DA60AB">
        <w:rPr>
          <w:rFonts w:ascii="Arial" w:eastAsia="Times New Roman" w:hAnsi="Arial" w:cs="Arial"/>
          <w:color w:val="000000"/>
          <w:lang w:eastAsia="ru-RU"/>
        </w:rPr>
        <w:t>Тюмени  олимпиада</w:t>
      </w:r>
      <w:proofErr w:type="gramEnd"/>
      <w:r w:rsidRPr="00DA60AB">
        <w:rPr>
          <w:rFonts w:ascii="Arial" w:eastAsia="Times New Roman" w:hAnsi="Arial" w:cs="Arial"/>
          <w:color w:val="000000"/>
          <w:lang w:eastAsia="ru-RU"/>
        </w:rPr>
        <w:t xml:space="preserve"> проводится по 24 предметам: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Математика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Русский язык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 xml:space="preserve">Иностранный язык (английский, немецкий, </w:t>
      </w:r>
      <w:proofErr w:type="gramStart"/>
      <w:r w:rsidRPr="00DA60AB">
        <w:rPr>
          <w:rFonts w:ascii="Arial" w:eastAsia="Times New Roman" w:hAnsi="Arial" w:cs="Arial"/>
          <w:color w:val="000000"/>
          <w:lang w:eastAsia="ru-RU"/>
        </w:rPr>
        <w:t xml:space="preserve">французский,   </w:t>
      </w:r>
      <w:proofErr w:type="gramEnd"/>
      <w:r w:rsidRPr="00DA60AB">
        <w:rPr>
          <w:rFonts w:ascii="Arial" w:eastAsia="Times New Roman" w:hAnsi="Arial" w:cs="Arial"/>
          <w:color w:val="000000"/>
          <w:lang w:eastAsia="ru-RU"/>
        </w:rPr>
        <w:t>китайский, испанский)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Татарский язык и татарская литература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Информатика и ИКТ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Физика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Обществознание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Химия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Биология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Экология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География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Астрономия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Литература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История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Экономика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Право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Искусство (мировая художественная культура)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Технология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Физическая культура</w:t>
      </w:r>
    </w:p>
    <w:p w:rsidR="00DA60AB" w:rsidRPr="00DA60AB" w:rsidRDefault="00DA60AB" w:rsidP="00DA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ОБЖ (Основы безопасности жизнедеятельности)</w:t>
      </w:r>
    </w:p>
    <w:p w:rsidR="00DA60AB" w:rsidRPr="00DA60AB" w:rsidRDefault="00DA60AB" w:rsidP="00DA60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A60A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Муниципальный этап олимпиады</w:t>
      </w:r>
    </w:p>
    <w:p w:rsidR="00DA60AB" w:rsidRPr="00DA60AB" w:rsidRDefault="00DA60AB" w:rsidP="00DA6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 xml:space="preserve">организатор – Управление образования администрации </w:t>
      </w:r>
      <w:proofErr w:type="spellStart"/>
      <w:r w:rsidRPr="00DA60AB">
        <w:rPr>
          <w:rFonts w:ascii="Arial" w:eastAsia="Times New Roman" w:hAnsi="Arial" w:cs="Arial"/>
          <w:color w:val="000000"/>
          <w:lang w:eastAsia="ru-RU"/>
        </w:rPr>
        <w:t>Вагайского</w:t>
      </w:r>
      <w:proofErr w:type="spellEnd"/>
      <w:r w:rsidRPr="00DA60AB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района;</w:t>
      </w:r>
    </w:p>
    <w:p w:rsidR="00DA60AB" w:rsidRPr="00DA60AB" w:rsidRDefault="00DA60AB" w:rsidP="00DA6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участники – обучающиеся 7-11 классов:</w:t>
      </w:r>
    </w:p>
    <w:p w:rsidR="00DA60AB" w:rsidRPr="00DA60AB" w:rsidRDefault="00DA60AB" w:rsidP="00DA6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участники школьного этапа олимпиады, набравшие необходимое для участия в муниципальном этапе количество баллов, установленное организатором,</w:t>
      </w:r>
    </w:p>
    <w:p w:rsidR="00DA60AB" w:rsidRPr="00DA60AB" w:rsidRDefault="00DA60AB" w:rsidP="00DA6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победители и призеры муниципального этапа олимпиады предыдущего учебного года, продолжающие обучение в общеобразовательных организациях;</w:t>
      </w:r>
    </w:p>
    <w:p w:rsidR="00DA60AB" w:rsidRPr="00DA60AB" w:rsidRDefault="00DA60AB" w:rsidP="00DA6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срок окончания муниципального этапа – не позднее 25 декабря;</w:t>
      </w:r>
    </w:p>
    <w:p w:rsidR="00DA60AB" w:rsidRPr="00DA60AB" w:rsidRDefault="00DA60AB" w:rsidP="00DA6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конкретные сроки устанавливаются приказом директора Департамента науки и образования Тюменской области</w:t>
      </w:r>
    </w:p>
    <w:p w:rsidR="00DA60AB" w:rsidRPr="00DA60AB" w:rsidRDefault="00DA60AB" w:rsidP="00DA6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место проведения устанавливается организатором;</w:t>
      </w:r>
    </w:p>
    <w:p w:rsidR="00DA60AB" w:rsidRPr="00DA60AB" w:rsidRDefault="00DA60AB" w:rsidP="00DA6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задания разрабатываются региональными предметно-методическими комиссиями;</w:t>
      </w:r>
    </w:p>
    <w:p w:rsidR="00DA60AB" w:rsidRPr="00DA60AB" w:rsidRDefault="00DA60AB" w:rsidP="00DA6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призеры и победители – по квотам, установленным организатором.</w:t>
      </w:r>
    </w:p>
    <w:p w:rsidR="00DA60AB" w:rsidRDefault="00DA60AB" w:rsidP="00DA60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DA60AB" w:rsidRPr="00DA60AB" w:rsidRDefault="00DA60AB" w:rsidP="00DA60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A60A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lastRenderedPageBreak/>
        <w:t>Школьный этап олимпиады</w:t>
      </w:r>
    </w:p>
    <w:p w:rsidR="00DA60AB" w:rsidRPr="00DA60AB" w:rsidRDefault="00DA60AB" w:rsidP="00DA60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 xml:space="preserve">организатор – Управление образования администрации </w:t>
      </w:r>
      <w:proofErr w:type="spellStart"/>
      <w:r w:rsidRPr="00DA60AB">
        <w:rPr>
          <w:rFonts w:ascii="Arial" w:eastAsia="Times New Roman" w:hAnsi="Arial" w:cs="Arial"/>
          <w:color w:val="000000"/>
          <w:lang w:eastAsia="ru-RU"/>
        </w:rPr>
        <w:t>Вагайского</w:t>
      </w:r>
      <w:proofErr w:type="spellEnd"/>
      <w:r w:rsidRPr="00DA60AB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района;</w:t>
      </w:r>
    </w:p>
    <w:p w:rsidR="00DA60AB" w:rsidRPr="00DA60AB" w:rsidRDefault="00DA60AB" w:rsidP="00DA60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участники – обучающиеся 5-11 классов (по математике и русскому языку — допускаются обучающиеся 4-х классов);</w:t>
      </w:r>
    </w:p>
    <w:p w:rsidR="00DA60AB" w:rsidRPr="00DA60AB" w:rsidRDefault="00DA60AB" w:rsidP="00DA60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срок окончания школьного этапа – не позднее 31 октября (1 ноября);</w:t>
      </w:r>
    </w:p>
    <w:p w:rsidR="00DA60AB" w:rsidRPr="00DA60AB" w:rsidRDefault="00DA60AB" w:rsidP="00DA60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конкретные сроки и место проведения устанавливаются организатором;</w:t>
      </w:r>
    </w:p>
    <w:p w:rsidR="00DA60AB" w:rsidRPr="00DA60AB" w:rsidRDefault="00DA60AB" w:rsidP="00DA60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задания разрабатываются муниципальными предметно-методическими комиссиями;</w:t>
      </w:r>
    </w:p>
    <w:p w:rsidR="00DA60AB" w:rsidRPr="00DA60AB" w:rsidRDefault="00DA60AB" w:rsidP="00DA60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призеры и победители – согласно квотам, установленным организатором.</w:t>
      </w:r>
    </w:p>
    <w:p w:rsidR="00DA60AB" w:rsidRPr="00DA60AB" w:rsidRDefault="00DA60AB" w:rsidP="00DA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 xml:space="preserve">В школьном этапе Всероссийской олимпиады </w:t>
      </w:r>
      <w:proofErr w:type="gramStart"/>
      <w:r w:rsidRPr="00DA60AB">
        <w:rPr>
          <w:rFonts w:ascii="Arial" w:eastAsia="Times New Roman" w:hAnsi="Arial" w:cs="Arial"/>
          <w:color w:val="000000"/>
          <w:lang w:eastAsia="ru-RU"/>
        </w:rPr>
        <w:t>школьников  могут</w:t>
      </w:r>
      <w:proofErr w:type="gramEnd"/>
      <w:r w:rsidRPr="00DA60AB">
        <w:rPr>
          <w:rFonts w:ascii="Arial" w:eastAsia="Times New Roman" w:hAnsi="Arial" w:cs="Arial"/>
          <w:color w:val="000000"/>
          <w:lang w:eastAsia="ru-RU"/>
        </w:rPr>
        <w:t xml:space="preserve"> участвовать все желающие учащиеся 5-11 классов, задания муниципального этапа рассчитаны на учеников 7-11 классов.</w:t>
      </w:r>
    </w:p>
    <w:p w:rsidR="00DA60AB" w:rsidRPr="00DA60AB" w:rsidRDefault="00DA60AB" w:rsidP="00DA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Опубликованы методические рекомендации по проведению школьного и муниципального этапов Всероссийской олимпиады школьников 2018-2019 учебного года:</w:t>
      </w:r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Математика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Русский язык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Иностранный язык (</w:t>
      </w:r>
      <w:hyperlink r:id="rId7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английский</w:t>
        </w:r>
      </w:hyperlink>
      <w:r w:rsidRPr="00DA60AB">
        <w:rPr>
          <w:rFonts w:ascii="Arial" w:eastAsia="Times New Roman" w:hAnsi="Arial" w:cs="Arial"/>
          <w:color w:val="000000"/>
          <w:lang w:eastAsia="ru-RU"/>
        </w:rPr>
        <w:t>, </w:t>
      </w:r>
      <w:hyperlink r:id="rId8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немецкий</w:t>
        </w:r>
      </w:hyperlink>
      <w:r w:rsidRPr="00DA60AB">
        <w:rPr>
          <w:rFonts w:ascii="Arial" w:eastAsia="Times New Roman" w:hAnsi="Arial" w:cs="Arial"/>
          <w:color w:val="000000"/>
          <w:lang w:eastAsia="ru-RU"/>
        </w:rPr>
        <w:t>, </w:t>
      </w:r>
      <w:hyperlink r:id="rId9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французский</w:t>
        </w:r>
      </w:hyperlink>
      <w:r w:rsidRPr="00DA60AB">
        <w:rPr>
          <w:rFonts w:ascii="Arial" w:eastAsia="Times New Roman" w:hAnsi="Arial" w:cs="Arial"/>
          <w:color w:val="000000"/>
          <w:lang w:eastAsia="ru-RU"/>
        </w:rPr>
        <w:t>, </w:t>
      </w:r>
      <w:hyperlink r:id="rId10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китайский</w:t>
        </w:r>
      </w:hyperlink>
      <w:r w:rsidRPr="00DA60AB">
        <w:rPr>
          <w:rFonts w:ascii="Arial" w:eastAsia="Times New Roman" w:hAnsi="Arial" w:cs="Arial"/>
          <w:color w:val="000000"/>
          <w:lang w:eastAsia="ru-RU"/>
        </w:rPr>
        <w:t>, </w:t>
      </w:r>
      <w:hyperlink r:id="rId11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испанский)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Татарский язык и татарская литература</w:t>
      </w:r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Информатика и ИКТ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Физика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Обществознание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Химия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Биология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Экология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География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Астрономия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Литература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1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История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2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Экономика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Право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Искусство (мировая художественная культура)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5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Технология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6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Физическая культура</w:t>
        </w:r>
      </w:hyperlink>
    </w:p>
    <w:p w:rsidR="00DA60AB" w:rsidRPr="00DA60AB" w:rsidRDefault="00DA60AB" w:rsidP="00DA6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7" w:tgtFrame="_blank" w:history="1">
        <w:r w:rsidRPr="00DA60AB">
          <w:rPr>
            <w:rFonts w:ascii="Arial" w:eastAsia="Times New Roman" w:hAnsi="Arial" w:cs="Arial"/>
            <w:color w:val="330066"/>
            <w:u w:val="single"/>
            <w:lang w:eastAsia="ru-RU"/>
          </w:rPr>
          <w:t>ОБЖ (Основы безопасности жизнедеятельности)</w:t>
        </w:r>
      </w:hyperlink>
      <w:bookmarkStart w:id="0" w:name="_GoBack"/>
      <w:bookmarkEnd w:id="0"/>
    </w:p>
    <w:p w:rsidR="00DA60AB" w:rsidRPr="00DA60AB" w:rsidRDefault="00DA60AB" w:rsidP="00DA60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A60A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Региональный этап олимпиады</w:t>
      </w:r>
    </w:p>
    <w:p w:rsidR="00DA60AB" w:rsidRPr="00DA60AB" w:rsidRDefault="00DA60AB" w:rsidP="00DA60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организатор – Департамент образования и науки Тюменской области;</w:t>
      </w:r>
    </w:p>
    <w:p w:rsidR="00DA60AB" w:rsidRPr="00DA60AB" w:rsidRDefault="00DA60AB" w:rsidP="00DA60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участники – обучающиеся 9-11 классов:</w:t>
      </w:r>
    </w:p>
    <w:p w:rsidR="00DA60AB" w:rsidRPr="00DA60AB" w:rsidRDefault="00DA60AB" w:rsidP="00DA60A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 xml:space="preserve">участники муниципального этапа олимпиады, набравшие необходимое </w:t>
      </w:r>
      <w:proofErr w:type="gramStart"/>
      <w:r w:rsidRPr="00DA60AB">
        <w:rPr>
          <w:rFonts w:ascii="Arial" w:eastAsia="Times New Roman" w:hAnsi="Arial" w:cs="Arial"/>
          <w:color w:val="000000"/>
          <w:lang w:eastAsia="ru-RU"/>
        </w:rPr>
        <w:t>для участие</w:t>
      </w:r>
      <w:proofErr w:type="gramEnd"/>
      <w:r w:rsidRPr="00DA60AB">
        <w:rPr>
          <w:rFonts w:ascii="Arial" w:eastAsia="Times New Roman" w:hAnsi="Arial" w:cs="Arial"/>
          <w:color w:val="000000"/>
          <w:lang w:eastAsia="ru-RU"/>
        </w:rPr>
        <w:t xml:space="preserve"> в региональном этапе количество баллов, установленное организатором,</w:t>
      </w:r>
    </w:p>
    <w:p w:rsidR="00DA60AB" w:rsidRPr="00DA60AB" w:rsidRDefault="00DA60AB" w:rsidP="00DA60A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победители и призеры регионального этапа олимпиады предыдущего учебного года, продолжающие обучение в общеобразовательных организациях;</w:t>
      </w:r>
    </w:p>
    <w:p w:rsidR="00DA60AB" w:rsidRPr="00DA60AB" w:rsidRDefault="00DA60AB" w:rsidP="00DA60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срок окончания регионального этапа – не позднее 25 февраля;</w:t>
      </w:r>
    </w:p>
    <w:p w:rsidR="00DA60AB" w:rsidRPr="00DA60AB" w:rsidRDefault="00DA60AB" w:rsidP="00DA60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 xml:space="preserve">конкретные сроки устанавливаются приказом </w:t>
      </w:r>
      <w:proofErr w:type="spellStart"/>
      <w:r w:rsidRPr="00DA60AB">
        <w:rPr>
          <w:rFonts w:ascii="Arial" w:eastAsia="Times New Roman" w:hAnsi="Arial" w:cs="Arial"/>
          <w:color w:val="000000"/>
          <w:lang w:eastAsia="ru-RU"/>
        </w:rPr>
        <w:t>Минобрнауки</w:t>
      </w:r>
      <w:proofErr w:type="spellEnd"/>
      <w:r w:rsidRPr="00DA60AB">
        <w:rPr>
          <w:rFonts w:ascii="Arial" w:eastAsia="Times New Roman" w:hAnsi="Arial" w:cs="Arial"/>
          <w:color w:val="000000"/>
          <w:lang w:eastAsia="ru-RU"/>
        </w:rPr>
        <w:t xml:space="preserve"> России;</w:t>
      </w:r>
    </w:p>
    <w:p w:rsidR="00DA60AB" w:rsidRPr="00DA60AB" w:rsidRDefault="00DA60AB" w:rsidP="00DA60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место проведения устанавливается организатором;</w:t>
      </w:r>
    </w:p>
    <w:p w:rsidR="00DA60AB" w:rsidRPr="00DA60AB" w:rsidRDefault="00DA60AB" w:rsidP="00DA60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t>задания разрабатываются центральными предметно-методическими комиссиями;</w:t>
      </w:r>
    </w:p>
    <w:p w:rsidR="00DA60AB" w:rsidRPr="00DA60AB" w:rsidRDefault="00DA60AB" w:rsidP="00DA60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0AB">
        <w:rPr>
          <w:rFonts w:ascii="Arial" w:eastAsia="Times New Roman" w:hAnsi="Arial" w:cs="Arial"/>
          <w:color w:val="000000"/>
          <w:lang w:eastAsia="ru-RU"/>
        </w:rPr>
        <w:lastRenderedPageBreak/>
        <w:t>призеры и победители – по квотам, установленным организатором (но не более 30% от общего числа участников регионального этапа олимпиады по каждому общеобразовательному предмету)</w:t>
      </w:r>
    </w:p>
    <w:p w:rsidR="00A102AD" w:rsidRDefault="00DA60AB"/>
    <w:sectPr w:rsidR="00A1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18B"/>
    <w:multiLevelType w:val="multilevel"/>
    <w:tmpl w:val="BF4C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20717"/>
    <w:multiLevelType w:val="multilevel"/>
    <w:tmpl w:val="5E9E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C4C3D"/>
    <w:multiLevelType w:val="multilevel"/>
    <w:tmpl w:val="2A8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F28C5"/>
    <w:multiLevelType w:val="multilevel"/>
    <w:tmpl w:val="A6D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66579"/>
    <w:multiLevelType w:val="multilevel"/>
    <w:tmpl w:val="422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6C"/>
    <w:rsid w:val="0068776C"/>
    <w:rsid w:val="00DA60AB"/>
    <w:rsid w:val="00F43120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79685-6E0C-4284-B5EF-B7769054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ayobr.ru/wp-content/uploads/2018/09/%D0%9D%D0%B5%D0%BC%D0%B5%D1%86%D0%BA%D0%B8%D0%B9.pdf" TargetMode="External"/><Relationship Id="rId13" Type="http://schemas.openxmlformats.org/officeDocument/2006/relationships/hyperlink" Target="http://www.vagayobr.ru/wp-content/uploads/2018/09/%D0%A4%D0%B8%D0%B7%D0%B8%D0%BA%D0%B0.pdf" TargetMode="External"/><Relationship Id="rId18" Type="http://schemas.openxmlformats.org/officeDocument/2006/relationships/hyperlink" Target="http://www.vagayobr.ru/wp-content/uploads/2018/09/%D0%93%D0%B5%D0%BE%D0%B3%D1%80%D0%B0%D1%84%D0%B8%D1%8F.pdf" TargetMode="External"/><Relationship Id="rId26" Type="http://schemas.openxmlformats.org/officeDocument/2006/relationships/hyperlink" Target="http://www.vagayobr.ru/wp-content/uploads/2018/09/%D0%A4%D0%B8%D0%B7%D0%B8%D1%87%D0%B5%D1%81%D0%BA%D0%B0%D1%8F-%D0%BA%D1%83%D0%BB%D1%8C%D1%82%D1%83%D1%80%D0%B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gayobr.ru/wp-content/uploads/2018/09/%D0%98%D1%81%D1%82%D0%BE%D1%80%D0%B8%D1%8F.pdf" TargetMode="External"/><Relationship Id="rId7" Type="http://schemas.openxmlformats.org/officeDocument/2006/relationships/hyperlink" Target="http://www.vagayobr.ru/wp-content/uploads/2018/09/%D0%90%D0%BD%D0%B3%D0%BB%D0%B8%D0%B9%D1%81%D0%BA%D0%B8%D0%B9.pdf" TargetMode="External"/><Relationship Id="rId12" Type="http://schemas.openxmlformats.org/officeDocument/2006/relationships/hyperlink" Target="http://www.vagayobr.ru/wp-content/uploads/2018/09/%D0%98%D0%BD%D1%84%D0%BE%D0%BC%D0%B0%D1%82%D0%B8%D0%BA%D0%B0-%D0%B8-%D0%98%D0%9A%D0%A2.pdf" TargetMode="External"/><Relationship Id="rId17" Type="http://schemas.openxmlformats.org/officeDocument/2006/relationships/hyperlink" Target="http://www.vagayobr.ru/wp-content/uploads/2018/09/%D0%AD%D0%BA%D0%BE%D0%BB%D0%BE%D0%B3%D0%B8%D1%8F.pdf" TargetMode="External"/><Relationship Id="rId25" Type="http://schemas.openxmlformats.org/officeDocument/2006/relationships/hyperlink" Target="http://www.vagayobr.ru/wp-content/uploads/2018/09/%D0%A2%D0%B5%D1%85%D0%BD%D0%BE%D0%BB%D0%BE%D0%B3%D0%B8%D1%8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gayobr.ru/wp-content/uploads/2018/09/%D0%91%D0%B8%D0%BE%D0%BB%D0%BE%D0%B3%D0%B8%D1%8F.pdf" TargetMode="External"/><Relationship Id="rId20" Type="http://schemas.openxmlformats.org/officeDocument/2006/relationships/hyperlink" Target="http://www.vagayobr.ru/wp-content/uploads/2018/09/%D0%9B%D0%B8%D1%82%D0%B5%D1%80%D0%B0%D1%82%D1%83%D1%80%D0%B0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agayobr.ru/wp-content/uploads/2018/09/%D0%A0%D1%83%D1%81%D1%81%D0%BA%D0%B8%D0%B9-%D1%8F%D0%B7%D1%8B%D0%BA.pdf" TargetMode="External"/><Relationship Id="rId11" Type="http://schemas.openxmlformats.org/officeDocument/2006/relationships/hyperlink" Target="http://www.vagayobr.ru/wp-content/uploads/2018/09/%D0%98%D1%81%D0%BF%D0%B0%D0%BD%D1%81%D0%BA%D0%B8%D0%B9.pdf" TargetMode="External"/><Relationship Id="rId24" Type="http://schemas.openxmlformats.org/officeDocument/2006/relationships/hyperlink" Target="http://www.vagayobr.ru/wp-content/uploads/2018/09/%D0%98%D1%81%D0%BA%D1%83%D1%81%D1%81%D1%82%D0%B2%D0%BE-%D0%BC%D0%B8%D1%80%D0%BE%D0%B2%D0%B0%D1%8F-%D1%85%D1%83%D0%B4%D0%BE%D0%B6%D0%B5%D1%81%D1%82%D0%B2%D0%B5%D0%BD%D0%BD%D0%B0%D1%8F-%D0%BA%D1%83%D0%BB%D1%8C%D1%82%D1%83%D1%80%D0%B0.pdf" TargetMode="External"/><Relationship Id="rId5" Type="http://schemas.openxmlformats.org/officeDocument/2006/relationships/hyperlink" Target="http://www.vagayobr.ru/wp-content/uploads/2018/09/%D0%9C%D0%B0%D1%82%D0%B5%D0%BC%D0%B0%D1%82%D0%B8%D0%BA%D0%B0.pdf" TargetMode="External"/><Relationship Id="rId15" Type="http://schemas.openxmlformats.org/officeDocument/2006/relationships/hyperlink" Target="http://www.vagayobr.ru/wp-content/uploads/2018/09/%D0%A5%D0%B8%D0%BC%D0%B8%D1%8F.pdf" TargetMode="External"/><Relationship Id="rId23" Type="http://schemas.openxmlformats.org/officeDocument/2006/relationships/hyperlink" Target="http://www.vagayobr.ru/wp-content/uploads/2018/09/%D0%9F%D1%80%D0%B0%D0%B2%D0%BE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agayobr.ru/wp-content/uploads/2018/09/%D0%9A%D0%B8%D1%82%D0%B0%D0%B9%D1%81%D0%BA%D0%B8%D0%B9.pdf" TargetMode="External"/><Relationship Id="rId19" Type="http://schemas.openxmlformats.org/officeDocument/2006/relationships/hyperlink" Target="http://www.vagayobr.ru/wp-content/uploads/2018/09/%D0%90%D1%81%D1%82%D1%80%D0%BE%D0%BD%D0%BE%D0%BC%D0%B8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gayobr.ru/wp-content/uploads/2018/09/%D0%A4%D1%80%D0%B0%D0%BD%D1%86%D1%83%D0%B7%D1%81%D0%BA%D0%B8%D0%B9.pdf" TargetMode="External"/><Relationship Id="rId14" Type="http://schemas.openxmlformats.org/officeDocument/2006/relationships/hyperlink" Target="http://www.vagayobr.ru/wp-content/uploads/2018/09/%D0%9E%D0%B1%D1%89%D0%B5%D1%81%D1%82%D0%B2%D0%BE%D0%B7%D0%BD%D0%B0%D0%BD%D0%B8%D0%B5.pdf" TargetMode="External"/><Relationship Id="rId22" Type="http://schemas.openxmlformats.org/officeDocument/2006/relationships/hyperlink" Target="http://www.vagayobr.ru/wp-content/uploads/2018/09/%D0%AD%D0%BA%D0%BE%D0%BD%D0%BE%D0%BC%D0%B8%D0%BA%D0%B0.pdf" TargetMode="External"/><Relationship Id="rId27" Type="http://schemas.openxmlformats.org/officeDocument/2006/relationships/hyperlink" Target="http://www.vagayobr.ru/wp-content/uploads/2018/09/%D0%9E%D0%91%D0%96-%D0%BE%D1%81%D0%BD%D0%BE%D0%B2%D1%8B-%D0%B1%D0%B5%D0%B7%D0%BE%D0%BF%D0%B0%D1%81%D0%BD%D0%BE%D1%81%D1%82%D0%B8-%D0%B6%D0%B8%D0%B7%D0%BD%D0%B5%D0%B4%D0%B5%D1%8F%D1%82%D0%B5%D0%BB%D1%8C%D0%BD%D0%BE%D1%81%D1%82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2018-10-18T17:45:00Z</dcterms:created>
  <dcterms:modified xsi:type="dcterms:W3CDTF">2018-10-18T17:45:00Z</dcterms:modified>
</cp:coreProperties>
</file>