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A" w:rsidRDefault="00D57C88" w:rsidP="00D57C88">
      <w:pPr>
        <w:spacing w:after="155" w:line="360" w:lineRule="auto"/>
        <w:ind w:left="0" w:firstLine="0"/>
      </w:pPr>
      <w:r>
        <w:rPr>
          <w:noProof/>
        </w:rPr>
        <w:drawing>
          <wp:inline distT="0" distB="0" distL="0" distR="0">
            <wp:extent cx="7324725" cy="8910421"/>
            <wp:effectExtent l="19050" t="0" r="0" b="0"/>
            <wp:docPr id="3" name="Рисунок 2" descr="C:\Users\ai\Desktop\Положение о переводе об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\Desktop\Положение о переводе обу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818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23" w:rsidRDefault="00466A23" w:rsidP="00D57C88">
      <w:pPr>
        <w:spacing w:after="0" w:line="360" w:lineRule="auto"/>
        <w:ind w:left="4248" w:firstLine="0"/>
        <w:jc w:val="center"/>
        <w:rPr>
          <w:color w:val="auto"/>
          <w:sz w:val="20"/>
          <w:szCs w:val="24"/>
        </w:rPr>
      </w:pPr>
    </w:p>
    <w:p w:rsidR="00466A23" w:rsidRDefault="00466A23" w:rsidP="00EB7FC2">
      <w:pPr>
        <w:spacing w:after="0" w:line="240" w:lineRule="auto"/>
        <w:ind w:left="0" w:firstLine="0"/>
        <w:jc w:val="center"/>
        <w:rPr>
          <w:color w:val="auto"/>
          <w:sz w:val="20"/>
          <w:szCs w:val="24"/>
        </w:rPr>
      </w:pPr>
    </w:p>
    <w:p w:rsidR="00466A23" w:rsidRDefault="00466A23" w:rsidP="00EB7FC2">
      <w:pPr>
        <w:spacing w:after="0" w:line="240" w:lineRule="auto"/>
        <w:ind w:left="0" w:firstLine="0"/>
        <w:jc w:val="center"/>
        <w:rPr>
          <w:color w:val="auto"/>
          <w:sz w:val="20"/>
          <w:szCs w:val="24"/>
        </w:rPr>
      </w:pPr>
    </w:p>
    <w:p w:rsidR="00466A23" w:rsidRDefault="00466A23">
      <w:pPr>
        <w:ind w:left="-2"/>
      </w:pPr>
    </w:p>
    <w:p w:rsidR="00466A23" w:rsidRDefault="00466A23">
      <w:pPr>
        <w:ind w:left="-2"/>
      </w:pPr>
    </w:p>
    <w:p w:rsidR="00800B8A" w:rsidRDefault="00BD5CA7">
      <w:pPr>
        <w:ind w:left="-2"/>
      </w:pPr>
      <w:r>
        <w:t xml:space="preserve">в следующий класс условно и обязаны ликвидировать академическую задолженность в течение I  четверти следующего учебного года.  Школа,  родители (законные представители)  несовершеннолетнего учащегося обязаны создать условия обучающемуся для ликвидации этой задолженности и обеспечить контроль за своевременностью ее ликвидации.   </w:t>
      </w:r>
    </w:p>
    <w:p w:rsidR="00800B8A" w:rsidRDefault="00BD5CA7">
      <w:pPr>
        <w:ind w:left="-2"/>
      </w:pPr>
      <w:r>
        <w:t xml:space="preserve">2.5.  В личное дело учащегося вносится запись «условно переведен».   </w:t>
      </w:r>
    </w:p>
    <w:p w:rsidR="00800B8A" w:rsidRDefault="00BD5CA7" w:rsidP="00E10D8A">
      <w:pPr>
        <w:spacing w:after="8"/>
        <w:ind w:left="-2"/>
      </w:pPr>
      <w:r>
        <w:t xml:space="preserve">2.6.  Учащиеся на уровнях начального общего и основного общего образования, 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 по усмотрению родителей (законных представителей)  оставляются на повторный год обучения или продолжают получать образование в иных формах,  а также по решению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 переводятся на обучение по адаптированным образовательным программам (в специальные (коррекционные)  классы VII</w:t>
      </w:r>
      <w:r w:rsidR="00E10D8A">
        <w:rPr>
          <w:lang w:val="en-US"/>
        </w:rPr>
        <w:t>I</w:t>
      </w:r>
      <w:r>
        <w:t xml:space="preserve">  вида).   </w:t>
      </w:r>
    </w:p>
    <w:p w:rsidR="00800B8A" w:rsidRDefault="00BD5CA7">
      <w:pPr>
        <w:ind w:left="-2"/>
      </w:pPr>
      <w:r>
        <w:t xml:space="preserve">2.7.  Аттестация учащегося,  условно переведенного в следующий класс,  по соответствующему предмету проводится по заявлению родителей (законных представителей )  и по мере готовности учащегося в течение первой четверти учебного года.   </w:t>
      </w:r>
    </w:p>
    <w:p w:rsidR="00BD5CA7" w:rsidRDefault="00BD5CA7">
      <w:pPr>
        <w:ind w:left="-2"/>
      </w:pPr>
      <w:r>
        <w:t>2.8.  Форма аттестации определяется аттестационной комиссией,  состав которой утвержда</w:t>
      </w:r>
      <w:r w:rsidR="00367A19">
        <w:t>ется МАОУ  Зареченская СОШ</w:t>
      </w:r>
      <w:r>
        <w:t xml:space="preserve">  в количестве не менее двух учителей соответствующего профиля.  </w:t>
      </w:r>
    </w:p>
    <w:p w:rsidR="00800B8A" w:rsidRDefault="00BD5CA7">
      <w:pPr>
        <w:ind w:left="-2"/>
      </w:pPr>
      <w:r>
        <w:t xml:space="preserve">2.9.  При положительном результате аттестации педагогический совет принимает решение о переводе учащегося в класс, </w:t>
      </w:r>
      <w:bookmarkStart w:id="0" w:name="_GoBack"/>
      <w:bookmarkEnd w:id="0"/>
      <w:r>
        <w:t xml:space="preserve">в который он был переведён условно,  с соответствующей записью в личном деле.   </w:t>
      </w:r>
    </w:p>
    <w:p w:rsidR="00800B8A" w:rsidRDefault="00BD5CA7">
      <w:pPr>
        <w:ind w:left="-2"/>
      </w:pPr>
      <w:r>
        <w:t xml:space="preserve">2.10.  При отрицательном результате аттестации директор школы вправе по ходатайству родителей (законных представителей)  учащегося назначить повторную аттестацию.   </w:t>
      </w:r>
    </w:p>
    <w:p w:rsidR="00800B8A" w:rsidRDefault="00BD5CA7">
      <w:pPr>
        <w:ind w:left="-2"/>
      </w:pPr>
      <w:r>
        <w:t xml:space="preserve">2.11.  В случае если учащийся,  условно переведенный в следующий класс,  не ликвидирует в течение первой четверти учебного года академическую задолженность по предмету,  он не может быть переведен в следующий класс.   </w:t>
      </w:r>
    </w:p>
    <w:p w:rsidR="00800B8A" w:rsidRDefault="00BD5CA7">
      <w:pPr>
        <w:ind w:left="-2"/>
      </w:pPr>
      <w:r>
        <w:t xml:space="preserve">2.12.  Учащиеся,  не освоившие образовательную программу предыдущего уровня,  не допускаются к обучению на следующем уровне общего образования.   </w:t>
      </w:r>
    </w:p>
    <w:p w:rsidR="00800B8A" w:rsidRDefault="00BD5CA7">
      <w:pPr>
        <w:ind w:left="-2"/>
      </w:pPr>
      <w:r>
        <w:t xml:space="preserve">2.13.  Решение педагогического совета школы в отношении учащихся,  оставленных на повторный год обучения,  доводится до сведения родителей (законных представителей)  классным руководителем.   </w:t>
      </w:r>
    </w:p>
    <w:p w:rsidR="00800B8A" w:rsidRDefault="005955DB" w:rsidP="005955DB">
      <w:pPr>
        <w:pStyle w:val="1"/>
        <w:numPr>
          <w:ilvl w:val="0"/>
          <w:numId w:val="0"/>
        </w:numPr>
        <w:ind w:right="8"/>
      </w:pPr>
      <w:r>
        <w:rPr>
          <w:lang w:val="en-US"/>
        </w:rPr>
        <w:t>III</w:t>
      </w:r>
      <w:r w:rsidRPr="005955DB">
        <w:t xml:space="preserve">. </w:t>
      </w:r>
      <w:r w:rsidR="00BD5CA7">
        <w:t xml:space="preserve">Порядок и основания отчисления </w:t>
      </w:r>
    </w:p>
    <w:p w:rsidR="00800B8A" w:rsidRDefault="00BD5CA7">
      <w:pPr>
        <w:ind w:left="-2"/>
      </w:pPr>
      <w:r>
        <w:t xml:space="preserve">3.1. Отчисление учащихся из школы оформляется приказом директора на следующих основаниях:   </w:t>
      </w:r>
    </w:p>
    <w:p w:rsidR="00800B8A" w:rsidRDefault="00BD5CA7">
      <w:pPr>
        <w:numPr>
          <w:ilvl w:val="0"/>
          <w:numId w:val="1"/>
        </w:numPr>
      </w:pPr>
      <w:r>
        <w:t xml:space="preserve"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   </w:t>
      </w:r>
    </w:p>
    <w:p w:rsidR="00800B8A" w:rsidRDefault="00BD5CA7">
      <w:pPr>
        <w:numPr>
          <w:ilvl w:val="0"/>
          <w:numId w:val="1"/>
        </w:numPr>
      </w:pPr>
      <w:r>
        <w:t xml:space="preserve">в связи с переводом в другую общеобразовательную организацию,  реализующую образовательную программу соответствующего уровня,  с согласия родителей (законных представителей)  при наличии справки - подтверждения с нового места учебы;   </w:t>
      </w:r>
    </w:p>
    <w:p w:rsidR="00800B8A" w:rsidRDefault="00BD5CA7">
      <w:pPr>
        <w:numPr>
          <w:ilvl w:val="0"/>
          <w:numId w:val="1"/>
        </w:numPr>
      </w:pPr>
      <w:r>
        <w:lastRenderedPageBreak/>
        <w:t xml:space="preserve">по заявлению родителей (законных представителей)  в связи со сменой места жительства;   </w:t>
      </w:r>
    </w:p>
    <w:p w:rsidR="00800B8A" w:rsidRDefault="00BD5CA7">
      <w:pPr>
        <w:numPr>
          <w:ilvl w:val="0"/>
          <w:numId w:val="1"/>
        </w:numPr>
      </w:pPr>
      <w:r>
        <w:t xml:space="preserve">по согласию родителей (законных представителей),  комиссии по делам несовершеннолетних и защите их прав,  учащийся,  достигший возраста пятнадцати лет,  может оставить школу до получения общего образования;   </w:t>
      </w:r>
    </w:p>
    <w:p w:rsidR="00800B8A" w:rsidRDefault="00BD5CA7">
      <w:pPr>
        <w:numPr>
          <w:ilvl w:val="0"/>
          <w:numId w:val="1"/>
        </w:numPr>
      </w:pPr>
      <w:r>
        <w:t xml:space="preserve">по заявлению родителей (законных представителей)  в связи со сменой места жительства;   </w:t>
      </w:r>
    </w:p>
    <w:p w:rsidR="00800B8A" w:rsidRDefault="00BD5CA7">
      <w:pPr>
        <w:numPr>
          <w:ilvl w:val="0"/>
          <w:numId w:val="1"/>
        </w:numPr>
      </w:pPr>
      <w:r>
        <w:t xml:space="preserve">по согласию родителей (законных представителей),  комиссии по делам несовершеннолетних и защите их прав,  учащийся,  достигший возраста пятнадцати лет,  может оставить школу до получения общего образования;   </w:t>
      </w:r>
    </w:p>
    <w:p w:rsidR="00800B8A" w:rsidRPr="00367A19" w:rsidRDefault="00BD5CA7">
      <w:pPr>
        <w:numPr>
          <w:ilvl w:val="0"/>
          <w:numId w:val="1"/>
        </w:numPr>
        <w:spacing w:after="232" w:line="261" w:lineRule="auto"/>
      </w:pPr>
      <w:r>
        <w:t>по обстоятельствам,  не зависящим от воли учащегося или родителей (законных представителей)  несовершеннолетнего учащегося,  в том числе в случае ликвидации учреждения.</w:t>
      </w:r>
      <w:r>
        <w:rPr>
          <w:sz w:val="29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:rsidR="00367A19" w:rsidRPr="00367A19" w:rsidRDefault="005955DB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b/>
          <w:szCs w:val="24"/>
          <w:bdr w:val="none" w:sz="0" w:space="0" w:color="auto" w:frame="1"/>
        </w:rPr>
      </w:pPr>
      <w:r>
        <w:rPr>
          <w:b/>
          <w:szCs w:val="24"/>
          <w:lang w:val="en-US"/>
        </w:rPr>
        <w:t>IV</w:t>
      </w:r>
      <w:r w:rsidRPr="005955DB">
        <w:rPr>
          <w:b/>
          <w:szCs w:val="24"/>
        </w:rPr>
        <w:t>.</w:t>
      </w:r>
      <w:r w:rsidR="00367A19" w:rsidRPr="00367A19">
        <w:rPr>
          <w:b/>
          <w:szCs w:val="24"/>
        </w:rPr>
        <w:t xml:space="preserve"> Восстановление обучающегося в ОО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>5.2. Право на восстановление в ОО</w:t>
      </w:r>
      <w:r w:rsidRPr="00367A19">
        <w:rPr>
          <w:szCs w:val="24"/>
          <w:bdr w:val="none" w:sz="0" w:space="0" w:color="auto" w:frame="1"/>
        </w:rPr>
        <w:t xml:space="preserve"> </w:t>
      </w:r>
      <w:r w:rsidRPr="00367A19">
        <w:rPr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367A19">
        <w:rPr>
          <w:rStyle w:val="docsearchterm"/>
          <w:szCs w:val="24"/>
        </w:rPr>
        <w:t>семейного образования</w:t>
      </w:r>
      <w:r w:rsidRPr="00367A19">
        <w:rPr>
          <w:szCs w:val="24"/>
        </w:rPr>
        <w:t xml:space="preserve">, не ликвидировавшие в установленные сроки академической задолженности. 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>5.3. Восстановление лиц в число обучающихся ОО осуществляется только при наличии свободных мест.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367A19">
        <w:rPr>
          <w:rStyle w:val="docsearchterm"/>
          <w:szCs w:val="24"/>
        </w:rPr>
        <w:t>семейного образования</w:t>
      </w:r>
      <w:r w:rsidRPr="00367A19">
        <w:rPr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 xml:space="preserve">5.6. Решение о восстановлении обучающегося утверждается приказом руководителя ОО. 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367A19">
        <w:rPr>
          <w:szCs w:val="24"/>
        </w:rPr>
        <w:t>5.7. При восстановлении в ОО</w:t>
      </w:r>
      <w:r w:rsidRPr="00367A19">
        <w:rPr>
          <w:szCs w:val="24"/>
          <w:bdr w:val="none" w:sz="0" w:space="0" w:color="auto" w:frame="1"/>
        </w:rPr>
        <w:t xml:space="preserve"> обучающемуся</w:t>
      </w:r>
      <w:r w:rsidRPr="00367A19">
        <w:rPr>
          <w:szCs w:val="24"/>
        </w:rPr>
        <w:t xml:space="preserve"> устанавливается порядок и сроки ликвидации академической задолженности (</w:t>
      </w:r>
      <w:r w:rsidRPr="00367A19">
        <w:rPr>
          <w:i/>
          <w:szCs w:val="24"/>
        </w:rPr>
        <w:t>при ее наличии</w:t>
      </w:r>
      <w:r w:rsidRPr="00367A19">
        <w:rPr>
          <w:szCs w:val="24"/>
        </w:rPr>
        <w:t xml:space="preserve">). </w:t>
      </w:r>
    </w:p>
    <w:p w:rsidR="00367A19" w:rsidRPr="00367A19" w:rsidRDefault="00367A19" w:rsidP="00367A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367A19" w:rsidRDefault="00367A19">
      <w:pPr>
        <w:numPr>
          <w:ilvl w:val="0"/>
          <w:numId w:val="1"/>
        </w:numPr>
        <w:spacing w:after="232" w:line="261" w:lineRule="auto"/>
      </w:pPr>
    </w:p>
    <w:sectPr w:rsidR="00367A19" w:rsidSect="00466A23">
      <w:pgSz w:w="11900" w:h="16840"/>
      <w:pgMar w:top="252" w:right="838" w:bottom="135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0C4"/>
    <w:multiLevelType w:val="hybridMultilevel"/>
    <w:tmpl w:val="ADC00B2E"/>
    <w:lvl w:ilvl="0" w:tplc="4AB44B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EBB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6B4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607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0E7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D8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68B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08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8A24B7"/>
    <w:multiLevelType w:val="hybridMultilevel"/>
    <w:tmpl w:val="70EA4090"/>
    <w:lvl w:ilvl="0" w:tplc="4146991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2EDE">
      <w:start w:val="1"/>
      <w:numFmt w:val="lowerLetter"/>
      <w:lvlText w:val="%2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EBC3A">
      <w:start w:val="1"/>
      <w:numFmt w:val="lowerRoman"/>
      <w:lvlText w:val="%3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338E">
      <w:start w:val="1"/>
      <w:numFmt w:val="decimal"/>
      <w:lvlText w:val="%4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E5B56">
      <w:start w:val="1"/>
      <w:numFmt w:val="lowerLetter"/>
      <w:lvlText w:val="%5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8C9D4">
      <w:start w:val="1"/>
      <w:numFmt w:val="lowerRoman"/>
      <w:lvlText w:val="%6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4CC60">
      <w:start w:val="1"/>
      <w:numFmt w:val="decimal"/>
      <w:lvlText w:val="%7"/>
      <w:lvlJc w:val="left"/>
      <w:pPr>
        <w:ind w:left="7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5D10">
      <w:start w:val="1"/>
      <w:numFmt w:val="lowerLetter"/>
      <w:lvlText w:val="%8"/>
      <w:lvlJc w:val="left"/>
      <w:pPr>
        <w:ind w:left="8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23FA6">
      <w:start w:val="1"/>
      <w:numFmt w:val="lowerRoman"/>
      <w:lvlText w:val="%9"/>
      <w:lvlJc w:val="left"/>
      <w:pPr>
        <w:ind w:left="8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B8A"/>
    <w:rsid w:val="00005973"/>
    <w:rsid w:val="00080637"/>
    <w:rsid w:val="00154D68"/>
    <w:rsid w:val="002F08BD"/>
    <w:rsid w:val="00367A19"/>
    <w:rsid w:val="00466A23"/>
    <w:rsid w:val="0050320D"/>
    <w:rsid w:val="005955DB"/>
    <w:rsid w:val="005B4494"/>
    <w:rsid w:val="00800B8A"/>
    <w:rsid w:val="00812618"/>
    <w:rsid w:val="00BD5CA7"/>
    <w:rsid w:val="00D57C88"/>
    <w:rsid w:val="00DE04F3"/>
    <w:rsid w:val="00E10D8A"/>
    <w:rsid w:val="00EB7FC2"/>
    <w:rsid w:val="00E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94"/>
    <w:pPr>
      <w:spacing w:after="207" w:line="268" w:lineRule="auto"/>
      <w:ind w:lef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B4494"/>
    <w:pPr>
      <w:keepNext/>
      <w:keepLines/>
      <w:numPr>
        <w:numId w:val="2"/>
      </w:numPr>
      <w:spacing w:after="213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494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A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docsearchterm">
    <w:name w:val="docsearchterm"/>
    <w:rsid w:val="00367A19"/>
  </w:style>
  <w:style w:type="paragraph" w:styleId="a5">
    <w:name w:val="List Paragraph"/>
    <w:basedOn w:val="a"/>
    <w:uiPriority w:val="34"/>
    <w:qFormat/>
    <w:rsid w:val="0036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 и отчисления</dc:title>
  <dc:creator>Админ-PC</dc:creator>
  <cp:lastModifiedBy>Пользователь Windows</cp:lastModifiedBy>
  <cp:revision>6</cp:revision>
  <cp:lastPrinted>2015-01-18T12:07:00Z</cp:lastPrinted>
  <dcterms:created xsi:type="dcterms:W3CDTF">2016-02-18T10:28:00Z</dcterms:created>
  <dcterms:modified xsi:type="dcterms:W3CDTF">2016-02-18T18:58:00Z</dcterms:modified>
</cp:coreProperties>
</file>