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4C" w:rsidRDefault="00086ABB" w:rsidP="00086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BB">
        <w:rPr>
          <w:rFonts w:ascii="Times New Roman" w:hAnsi="Times New Roman" w:cs="Times New Roman"/>
          <w:b/>
          <w:sz w:val="28"/>
          <w:szCs w:val="28"/>
        </w:rPr>
        <w:t>Трудоустройство выпускников основного общего образования 2019 года МАОУ Зареченская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353"/>
        <w:gridCol w:w="2241"/>
        <w:gridCol w:w="2512"/>
        <w:gridCol w:w="1361"/>
      </w:tblGrid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обучения 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Тимканов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университет, многопрофильный колледж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нефтяных и газовых скважин 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Черепанова Анна Сергеевна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университет, многопрофильный колледж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нефтехимического производства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многопрофильный техникум»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с. Вагай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Песков Даниил Андреевич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многопрофильный техникум»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с. Вагай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Мельников Федор Васильевич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многопрофильный техникум»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с. Вагай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многопрофильный техникум»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с. Вагай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УмировАзат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университет, многопрофильный колледж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АТПт-20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, Тобольский пединститут им. Д. И. Менделеева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F97E02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многопрофильный техникум</w:t>
            </w:r>
            <w:bookmarkStart w:id="0" w:name="_GoBack"/>
            <w:bookmarkEnd w:id="0"/>
          </w:p>
        </w:tc>
        <w:tc>
          <w:tcPr>
            <w:tcW w:w="2336" w:type="dxa"/>
          </w:tcPr>
          <w:p w:rsidR="00086ABB" w:rsidRPr="00086ABB" w:rsidRDefault="00F97E02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 систем жилищно-коммунального хозяйства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Курманова Ульяна Александровна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</w:tr>
      <w:tr w:rsidR="00086ABB" w:rsidRPr="00086ABB" w:rsidTr="004D6946">
        <w:tc>
          <w:tcPr>
            <w:tcW w:w="1923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 w:rsidRPr="00086AB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632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2336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37" w:type="dxa"/>
          </w:tcPr>
          <w:p w:rsidR="00086ABB" w:rsidRPr="00086ABB" w:rsidRDefault="00086ABB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BB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</w:tr>
      <w:tr w:rsidR="00F97E02" w:rsidRPr="00086ABB" w:rsidTr="004D6946">
        <w:tc>
          <w:tcPr>
            <w:tcW w:w="1923" w:type="dxa"/>
          </w:tcPr>
          <w:p w:rsidR="00F97E02" w:rsidRPr="00086ABB" w:rsidRDefault="00F97E02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632" w:type="dxa"/>
          </w:tcPr>
          <w:p w:rsidR="00F97E02" w:rsidRPr="00086ABB" w:rsidRDefault="00F97E02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F97E02" w:rsidRPr="00086ABB" w:rsidRDefault="00F97E02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2336" w:type="dxa"/>
          </w:tcPr>
          <w:p w:rsidR="00F97E02" w:rsidRPr="00086ABB" w:rsidRDefault="00F97E02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437" w:type="dxa"/>
          </w:tcPr>
          <w:p w:rsidR="00F97E02" w:rsidRPr="00086ABB" w:rsidRDefault="00F97E02" w:rsidP="0008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</w:tr>
    </w:tbl>
    <w:p w:rsidR="00086ABB" w:rsidRPr="00086ABB" w:rsidRDefault="00086ABB" w:rsidP="00086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ABB" w:rsidRPr="0008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1"/>
    <w:rsid w:val="00086ABB"/>
    <w:rsid w:val="00EA3B4C"/>
    <w:rsid w:val="00F35A41"/>
    <w:rsid w:val="00F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B18"/>
  <w15:chartTrackingRefBased/>
  <w15:docId w15:val="{3E59AF05-3CEC-4D4D-AD0C-7754636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8B33-D2A0-46FC-9CDE-94BC175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2020-11-02T09:52:00Z</dcterms:created>
  <dcterms:modified xsi:type="dcterms:W3CDTF">2020-11-02T10:18:00Z</dcterms:modified>
</cp:coreProperties>
</file>