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2AC" w:rsidRDefault="008762AC" w:rsidP="005E6B6A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bookmarkStart w:id="0" w:name="block-12522327"/>
      <w:r>
        <w:rPr>
          <w:rFonts w:ascii="Times New Roman" w:hAnsi="Times New Roman" w:cs="Times New Roman"/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6120130" cy="8422679"/>
            <wp:effectExtent l="19050" t="0" r="0" b="0"/>
            <wp:docPr id="1" name="Рисунок 1" descr="C:\Users\Учитель\Pictures\Сканы\Скан_20230914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Pictures\Сканы\Скан_20230914 (5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22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62AC" w:rsidRDefault="008762AC" w:rsidP="005E6B6A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8762AC" w:rsidRDefault="008762AC" w:rsidP="005E6B6A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8762AC" w:rsidRDefault="008762AC" w:rsidP="005E6B6A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F3743B" w:rsidRPr="00F35975" w:rsidRDefault="00443E32" w:rsidP="005E6B6A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ПОЯСНИТЕЛЬНАЯ ЗАПИСКА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​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 течение периода начального общего образования необходимо</w:t>
      </w: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музицирование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Программа по музыке предусматривает</w:t>
      </w: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недирективным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Особая роль в организации музыкальных занятий в программе по музыке принадлежит игровым формам деятельности, которые рассматриваются как </w:t>
      </w: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Основная цель программы по музыке</w:t>
      </w: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воспитание музыкальной культуры как части общей духовной культуры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 процессе конкретизации учебных целей их реализация осуществляется по следующим направлениям</w:t>
      </w: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формирование творческих способностей ребёнка, развитие внутренней мотивации к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музицированию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Важнейшие задачи обучения музыке</w:t>
      </w: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уровне начального общего образования: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формирование эмоционально-ценностной отзывчивости на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прекрасноев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жизни и в искусстве;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формирование позитивного взгляда на окружающий мир, гармонизация взаимодействия с природой, обществом, самим собой через доступные формы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музицирования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овладение предметными умениями и навыками в различных видах практического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музицирования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введение обучающегося в искусство через разнообразие видов музыкальной деятельности, в том числе: слушание </w:t>
      </w: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изучение закономерностей музыкального искусства: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интонационнаяи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жанровая природа музыки, основные выразительные средства, элементы музыкального языка;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Содержание учебного предмета структурно представлено восемью модулями </w:t>
      </w: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(тематическими линиями):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инвариантные: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модуль № 1 «Народная музыка России»; 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модуль № 2 «Классическая музыка»; 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модуль № 3 «Музыка в жизни человека» 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вариативные: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модуль № 4 «Музыка народов мира»; 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модуль № 5 «Духовная музыка»; 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модуль № 6 «Музыка театра и кино»; 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модуль № 7 «Современная музыкальная культура»; 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модуль № 8 «Музыкальная грамота»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F3743B" w:rsidRPr="00F35975" w:rsidRDefault="00443E32" w:rsidP="005E6B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Общее число часов</w:t>
      </w:r>
      <w:r w:rsidR="005E6B6A" w:rsidRPr="00F359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 3 классе – 34 часа (1 час в неделю)</w:t>
      </w:r>
      <w:r w:rsidR="005E6B6A"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культурно-досуговой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сферы (театры, музеи, творческие союзы).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Освоение программы по музыке предполагает активную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социокультурную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деятельность обучающихся, участие в музыкальных праздниках, конкурсах, концертах, театрализованных действиях, в том числе основанных на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межпредметных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F3743B" w:rsidRPr="00F35975" w:rsidRDefault="00F3743B">
      <w:pPr>
        <w:rPr>
          <w:rFonts w:ascii="Times New Roman" w:hAnsi="Times New Roman" w:cs="Times New Roman"/>
          <w:sz w:val="28"/>
          <w:szCs w:val="28"/>
          <w:lang w:val="ru-RU"/>
        </w:rPr>
        <w:sectPr w:rsidR="00F3743B" w:rsidRPr="00F35975" w:rsidSect="00F35975">
          <w:footerReference w:type="default" r:id="rId7"/>
          <w:pgSz w:w="11906" w:h="16383"/>
          <w:pgMar w:top="1134" w:right="1134" w:bottom="1134" w:left="1134" w:header="720" w:footer="720" w:gutter="0"/>
          <w:cols w:space="720"/>
        </w:sectPr>
      </w:pP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" w:name="block-12522328"/>
      <w:bookmarkEnd w:id="0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​</w:t>
      </w: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СОДЕРЖАНИЕ ОБУЧЕНИЯ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​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Инвариантные модули</w:t>
      </w:r>
    </w:p>
    <w:p w:rsidR="00F3743B" w:rsidRPr="00F35975" w:rsidRDefault="00F3743B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F3743B" w:rsidRPr="00F35975" w:rsidRDefault="00443E32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Модуль № 1 «Народная музыка России»</w:t>
      </w:r>
    </w:p>
    <w:p w:rsidR="00F3743B" w:rsidRPr="00F35975" w:rsidRDefault="00F3743B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Данный модуль является одним из наиболее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значимых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Край, в котором ты живёшь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Содержание: Музыкальные традиции малой Родины. Песни, обряды, музыкальные инструменты.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диалог с учителем о музыкальных традициях своего родного края; 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Русский фольклор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Содержание: Русские народные песни (трудовые, хороводные). Детский фольклор (игровые,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заклички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потешки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считалки, прибаутки). 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разучивание, исполнение русских народных песен разных жанров;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Бабка-ёжка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», «Заинька» и другие);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песням; 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Русские народные музыкальные инструменты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Содержание: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на слух тембров инструментов;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классификация на группы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духовых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, ударных, струнных;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музыкальная викторина на знание тембров народных инструментов;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двигательная игра – импровизация-подражание игре на музыкальных инструментах;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слушание фортепианных пьес композиторов, исполнение песен, в которых присутствуют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звукоизобразительные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элементы, подражание голосам народных инструментов;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Сказки, мифы и легенды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Содержание: Народные сказители. Русские народные сказания, былины. Сказки и легенды о музыке и музыкантах.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знакомство с манерой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сказывания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нараспев;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сказок, былин, эпических сказаний, рассказываемых нараспев;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создание иллюстраций к прослушанным музыкальным и литературным произведениям;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Олонхо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карело-финской Калевалы, калмыцкого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Джангара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Нартского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Жанры музыкального фольклора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Содержание: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тембра музыкальных инструментов, отнесение к одной из групп (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духовые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, ударные, струнные);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Народные праздники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Содержание: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Осенины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Масленица, Троица) и (или) праздниках других народов России (Сабантуй, Байрам,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Навруз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Ысыах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).</w:t>
      </w:r>
      <w:proofErr w:type="gramEnd"/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посещение театра, театрализованного представления;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участие в народных гуляньях на улицах родного города, посёлка.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Первые артисты, народный театр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Содержание: Скоморохи. Ярмарочный балаган. Вертеп.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чтение учебных, справочных текстов по теме;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диалог с учителем;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разучивание, исполнение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скоморошин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Фольклор народов России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Содержание: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пентатонные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лады в музыке республик Поволжья, Сибири).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Жанры, интонации, музыкальные инструменты, музыканты-исполнители.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Фольклор в творчестве профессиональных музыкантов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Содержание: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диалог с учителем о значении фольклористики; 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чтение учебных, популярных текстов о собирателях фольклора;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музыки, созданной композиторами на основе народных жанров и интонаций;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приёмов обработки, развития народных мелодий;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разучивание, исполнение народных песен в композиторской обработке;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сравнение звучания одних и тех же мелодий в народном и композиторском варианте;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обсуждение аргументированных оценочных суждений на основе сравнения;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F3743B" w:rsidRPr="00F35975" w:rsidRDefault="00F3743B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F3743B" w:rsidRPr="00F35975" w:rsidRDefault="00443E32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Модуль № 2 «Классическая музыка»</w:t>
      </w: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F3743B" w:rsidRPr="00F35975" w:rsidRDefault="00F3743B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обучающимися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Композитор – исполнитель – слушатель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Содержание: Композитор. Исполнитель.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просмотр видеозаписи концерта; 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музыки, рассматривание иллюстраций;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диалог с учителем по теме занятия; 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«Я – исполнитель» (игра – имитация исполнительских движений), игра «Я – композитор» (сочинение небольших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попевок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, мелодических фраз);</w:t>
      </w:r>
      <w:proofErr w:type="gramEnd"/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освоение правил поведения на концерте;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Композиторы – детям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Содержание: Детская музыка П.И. Чайковского, С.С. Прокофьева, Д.Б.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Кабалевского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других композиторов. Понятие жанра. Песня, танец, марш.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подбор эпитетов, иллюстраций к музыке;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жанра;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музыкальная викторина;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вариативно: вокализация, исполнение мелодий инструментальных пьес со словами; разучивание, исполнение песен; сочинение ритмических </w:t>
      </w: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Оркестр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Содержание: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музыки в исполнении оркестра;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просмотр видеозаписи;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диалог с учителем о роли дирижёра,</w:t>
      </w:r>
      <w:r w:rsidRPr="00F35975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</w:t>
      </w: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«Я – дирижёр» – игра-имитация дирижёрских жестов во время звучания музыки;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 и исполнение песен соответствующей тематики;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Музыкальные инструменты. Фортепиано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Содержание: Рояль и пианино.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многообразием красок фортепиано;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фортепианных пьес в исполнении известных пианистов;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«Я – пианист» – игра-имитация исполнительских движений во время звучания музыки;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детских пьес на фортепиано в исполнении учителя;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  <w:proofErr w:type="gramEnd"/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Музыкальные инструменты. Флейта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Содержание: Предки современной флейты. Легенда о нимфе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Сиринкс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Музыка для флейты соло, флейты в сопровождении фортепиано, оркестра (например, «Шутка» И.С. Баха, «Мелодия» из оперы «Орфей и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Эвридика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» К.В. </w:t>
      </w:r>
      <w:proofErr w:type="spellStart"/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Глюка</w:t>
      </w:r>
      <w:proofErr w:type="spellEnd"/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, «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Сиринкс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» К. Дебюсси).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слушание музыкальных фрагментов в исполнении известных музыкантов-инструменталистов;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Музыкальные инструменты. Скрипка, виолончель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Содержание: Певучесть тембров струнных смычковых инструментов. Композиторы, сочинявшие скрипичную музыку. Знаменитые исполнители, мастера, изготавливавшие инструменты.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игра-имитация исполнительских движений во время звучания музыки;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разучивание, исполнение песен, посвящённых музыкальным инструментам;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Вокальная музыка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Содержание: Человеческий голос – самый совершенный инструмент. Бережное отношение к своему голосу. Известные певцы. Жанры вокальной музыки: песни, вокализы, романсы, арии из опер. Кантата. Песня, романс, вокализ, кант.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жанрами вокальной музыки;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вокальных произведений композиторов-классиков;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освоение комплекса дыхательных, артикуляционных упражнений;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вокальные упражнения на развитие гибкости голоса, расширения его диапазона;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проблемная ситуация: что значит красивое пение;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музыкальная викторина на знание вокальных музыкальных произведений и их авторов;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разучивание, исполнение вокальных произведений композиторов-классиков;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посещение концерта вокальной музыки; школьный конкурс юных вокалистов.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Инструментальная музыка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Содержание: Жанры камерной инструментальной музыки: этюд, пьеса. Альбом. Цикл. Сюита. Соната. Квартет.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жанрами камерной инструментальной музыки;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произведений композиторов-классиков;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комплекса выразительных средств;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описание своего впечатления от восприятия;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музыкальная викторина;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Программная музыка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Содержание: Программное название, известный сюжет, литературный эпиграф.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произведений программной музыки;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обсуждение музыкального образа, музыкальных средств, использованных композитором;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Симфоническая музыка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Содержание: Симфонический оркестр. Тембры, группы инструментов. Симфония, симфоническая картина.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составом симфонического оркестра, группами инструментов;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на слух тембров инструментов симфонического оркестра;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фрагментов симфонической музыки;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дирижирование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» оркестром;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музыкальная викторина;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Русские композиторы-классики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Содержание: Творчество выдающихся отечественных композиторов.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музыки: фрагменты вокальных, инструментальных, симфонических сочинений;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круг характерных образов (картины природы, народной жизни, истории); характеристика музыкальных образов, музыкально-выразительных средств;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наблюдение за развитием музыки; определение жанра, формы;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чтение учебных текстов и художественной литературы биографического характера;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вокализация тем инструментальных сочинений; разучивание, исполнение доступных вокальных сочинений;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посещение концерта; просмотр биографического фильма.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Европейские композиторы-классики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Содержание: Творчество выдающихся зарубежных композиторов.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музыки: фрагменты вокальных, инструментальных, симфонических сочинений;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круг характерных образов (картины природы, народной жизни, истории); характеристика музыкальных образов, музыкально-выразительных средств;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наблюдение за развитием музыки; определение жанра, формы;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чтение учебных текстов и художественной литературы биографического характера;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вокализация тем инструментальных сочинений;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разучивание, исполнение доступных вокальных сочинений;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посещение концерта; просмотр биографического фильма.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Мастерство исполнителя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Содержание: Творчество выдающихся исполнителей-певцов, инструменталистов, дирижёров. Консерватория, филармония, Конкурс имени П.И. Чайковского.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творчеством выдающихся исполнителей классической музыки;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изучение программ, афиш консерватории, филармонии;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беседа на тему «Композитор – исполнитель – слушатель»; 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посещение концерта классической музыки;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создание коллекции записей любимого исполнителя.</w:t>
      </w:r>
    </w:p>
    <w:p w:rsidR="00F3743B" w:rsidRPr="00F35975" w:rsidRDefault="00F3743B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F3743B" w:rsidRPr="00F35975" w:rsidRDefault="00443E32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Модуль № 3 «Музыка в жизни человека»</w:t>
      </w:r>
    </w:p>
    <w:p w:rsidR="00F3743B" w:rsidRPr="00F35975" w:rsidRDefault="00F3743B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Главное содержание данного модуля сосредоточено вокруг рефлексивного исследования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обучающимися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сопереживанию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Красота и вдохновение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Содержание: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диалог с учителем о значении красоты и вдохновения в жизни человека;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музыки, концентрация на её восприятии, своём внутреннем состоянии;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выстраивание хорового унисона – вокального и психологического;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одновременное взятие и снятие звука, навыки певческого дыхания по руке дирижёра;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разучивание, исполнение красивой песни;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вариативно: разучивание хоровода 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Музыкальные пейзажи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Содержание: Образы природы в музыке. Настроение музыкальных пейзажей.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произведений программной музыки, посвящённой образам природы;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подбор эпитетов для описания настроения, характера музыки;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сопоставление музыки с произведениями изобразительного искусства;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двигательная импровизация, пластическое интонирование;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разучивание, одухотворенное исполнение песен о природе, её красоте;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  <w:proofErr w:type="gramEnd"/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Музыкальные портреты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Содержание: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подбор эпитетов для описания настроения, характера музыки;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сопоставление музыки с произведениями изобразительного искусства;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двигательная импровизация в образе героя музыкального произведения;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разучивание,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харáктерное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исполнение песни – портретной зарисовки;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  <w:proofErr w:type="gramEnd"/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Какой же праздник без музыки?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Содержание: Музыка, создающая настроение праздника. Музыка в цирке, на уличном шествии, спортивном празднике.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диалог с учителем о значении музыки на празднике;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произведений торжественного, праздничного характера;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дирижирование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» фрагментами произведений;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конкурс на лучшего «дирижёра»; 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 и исполнение тематических песен к ближайшему празднику;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проблемная ситуация: почему на праздниках обязательно звучит музыка;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вариативно: запись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видеооткрытки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Танцы, игры и веселье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Содержание: Музыка – игра звуками. Танец – искусство и радость движения. Примеры популярных танцев.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слушание, исполнение музыки скерцозного характера;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разучивание, исполнение танцевальных движений;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танец-игра;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рефлексия собственного эмоционального состояния после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участияв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танцевальных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композициях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импровизациях;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проблемная ситуация: зачем люди танцуют;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ритмическая импровизация в стиле определённого танцевального жанра;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Музыка на войне, музыка о войне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Содержание: Военная тема в музыкальном искусстве.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Военные песни, марши, интонации, ритмы, тембры (призывная кварта, пунктирный ритм, тембры малого барабана, трубы).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Песни Великой Отечественной войны – песни Великой Победы.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Главный музыкальный символ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Содержание: Гимн России – главный музыкальный символ нашей страны. Традиции исполнения Гимна России. Другие гимны.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разучивание, исполнение Гимна Российской Федерации;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историей создания, правилами исполнения;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просмотр видеозаписей парада, церемонии награждения спортсменов;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чувство гордости, понятия достоинства и чести;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обсуждение этических вопросов, связанных с государственными символами страны;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разучивание, исполнение Гимна своей республики, города, школы.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Искусство времени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Содержание: Музыка – временное искусство. Погружение в поток музыкального звучания. Музыкальные образы движения, изменения и развития.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проблемная ситуация: как музыка воздействует на человека;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:rsidR="00F3743B" w:rsidRPr="00F35975" w:rsidRDefault="00F3743B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F3743B" w:rsidRPr="00F35975" w:rsidRDefault="00443E32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Модуль № 4 «Музыка народов мира»</w:t>
      </w:r>
    </w:p>
    <w:p w:rsidR="00F3743B" w:rsidRPr="00F35975" w:rsidRDefault="00F3743B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Кабалевским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во второй половине ХХ века, остаётся по-прежнему актуальным. Интонационная и жанровая близость фольклора разных народов. 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Певец своего народа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Содержание: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творчеством композиторов;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сравнение их сочинений с народной музыкой;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формы, принципа развития фольклорного музыкального материала;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вокализация наиболее ярких тем инструментальных сочинений;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разучивание, исполнение доступных вокальных сочинений;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творческие, исследовательские проекты, посвящённые выдающимся композиторам.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Музыка стран ближнего зарубежья 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Содержание: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особенностями музыкального фольклора народов других стран;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на слух тембров инструментов;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классификация на группы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духовых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, ударных, струнных;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музыкальная викторина на знание тембров народных инструментов;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двигательная игра – импровизация-подражание игре на музыкальных инструментах;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сравнение интонаций, жанров, ладов, инструментов других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народовс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фольклорными элементами народов России;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Музыка стран дальнего зарубежья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Содержание: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Танцевальные жанры (по выбору учителя могут быть представлены болеро, фанданго, хота, танго, самба, румба, ча-ча-ча,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сальса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босса-нова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другие). </w:t>
      </w:r>
      <w:proofErr w:type="gramEnd"/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Смешение традиций и культур в музыке Северной Америки. 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Киргизии, и других стран региона.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особенностями музыкального фольклора народов других стран;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на слух тембров инструментов;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классификация на группы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духовых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, ударных, струнных;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музыкальная викторина на знание тембров народных инструментов;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двигательная игра – импровизация-подражание игре на музыкальных инструментах;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творческие, исследовательские проекты, школьные фестивали, посвящённые музыкальной культуре народов мира. 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Диалог культур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Содержание: Образы, интонации фольклора других народов и стран в музыке отечественных и зарубежных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творчеством композиторов;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сравнение их сочинений с народной музыкой;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формы, принципа развития фольклорного музыкального материала;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вокализация наиболее ярких тем инструментальных сочинений;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разучивание, исполнение доступных вокальных сочинений;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творческие, исследовательские проекты, посвящённые выдающимся композиторам.</w:t>
      </w:r>
    </w:p>
    <w:p w:rsidR="00F3743B" w:rsidRPr="00F35975" w:rsidRDefault="00F3743B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F3743B" w:rsidRPr="00F35975" w:rsidRDefault="00443E32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Модуль № 5 «Духовная музыка»</w:t>
      </w: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F3743B" w:rsidRPr="00F35975" w:rsidRDefault="00F3743B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Звучание храма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Содержание: Колокола. Колокольные звоны (благовест, трезвон и другие). Звонарские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приговорки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Колокольность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музыке русских композиторов.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обобщение жизненного опыта, связанного со звучанием колоколов;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диалог с учителем о традициях изготовления колоколов, значении колокольного звона; знакомство с видами колокольных звонов;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слушание музыки русских композиторов с ярко выраженным изобразительным элементом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колокольности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выявление, обсуждение характера, выразительных средств, использованных композитором;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двигательная импровизация – имитация движений звонаря на колокольне; 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ритмические и артикуляционные упражнения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основе звонарских приговорок;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вариативно: просмотр документального фильма о колоколах; 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Песни верующих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Содержание: Молитва, хорал, песнопение, духовный стих. Образы духовной музыки в творчестве композиторов-классиков.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слушание, разучивание, исполнение вокальных произведений религиозного содержания;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диалог с учителем о характере музыки, манере исполнения, выразительных средствах;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просмотр документального фильма о значении молитвы;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рисование по мотивам прослушанных музыкальных произведений.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Инструментальная музыка в церкви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Содержание: Орган и его роль в богослужении. Творчество И.С. Баха.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ответы на вопросы учителя;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органной музыки И.С. Баха;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описание впечатления от восприятия, характеристика музыкально-выразительных средств;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игровая имитация особенностей игры на органе (во время слушания);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наблюдение за трансформацией музыкального образа;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Искусство Русской православной церкви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Содержание: Музыка в православном храме. Традиции исполнения, жанры (тропарь, стихира, величание и другое). Музыка и живопись,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посвящённые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святым. Образы Христа, Богородицы.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прослеживание исполняемых мелодий по нотной записи;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анализ типа мелодического движения, особенностей ритма, темпа, динамики;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сопоставление произведений музыки и живописи, посвящённых святым, Христу, Богородице;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Религиозные праздники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Содержание: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Праздничная служба, вокальная (в том числе хоровая) музыка религиозного содержания (по выбору: на религиозных праздниках той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конфессии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которая наиболее почитаема в данном регионе Российской Федерации. </w:t>
      </w:r>
      <w:proofErr w:type="gramEnd"/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Рождество, Троица, Пасха).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 (с опорой на нотный текст), исполнение доступных вокальных произведений духовной музыки;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F3743B" w:rsidRPr="00F35975" w:rsidRDefault="00F3743B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F3743B" w:rsidRPr="00F35975" w:rsidRDefault="00443E32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Модуль № 6 «Музыка театра и кино»</w:t>
      </w:r>
    </w:p>
    <w:p w:rsidR="00F3743B" w:rsidRPr="00F35975" w:rsidRDefault="00F3743B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постановки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силами обучающихся, посещение музыкальных театров, коллективный просмотр фильмов.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Музыкальная сказка на сцене, на экране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Содержание: Характеры персонажей, отражённые в музыке. Тембр голоса. Соло. Хор, ансамбль.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видеопросмотр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музыкальной сказки;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игра-викторина «Угадай по голосу»;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разучивание, исполнение отдельных номеров из детской оперы, музыкальной сказки;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постановка детской музыкальной сказки, спектакль для родителей; творческий проект «Озвучиваем мультфильм».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Театр оперы и балета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Содержание: Особенности музыкальных спектаклей. Балет. Опера. Солисты, хор, оркестр, дирижёр в музыкальном спектакле.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со знаменитыми музыкальными театрами;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просмотр фрагментов музыкальных спектаклей с комментариями учителя;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особенностей балетного и оперного спектакля;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тесты или кроссворды на освоение специальных терминов;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танцевальная импровизация под музыку фрагмента балета;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 и исполнение доступного фрагмента, обработки песни (хора из оперы);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Балет. Хореография – искусство танца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Содержание: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музыкальная викторина на знание балетной музыки;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вариативно: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пропевание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фильма-балета;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Опера. Главные герои и номера оперного спектакля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Содержание: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-К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орсакова («Садко», «Сказка о царе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Салтане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», «Снегурочка»), М.И. Глинки («Руслан и Людмила»), К.В.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Глюка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(«Орфей и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Эвридика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»), Дж. Верди и других композиторов).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фрагментов опер;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тембрами голосов оперных певцов;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освоение терминологии;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звучащие тесты и кроссворды на проверку знаний;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разучивание, исполнение песни, хора из оперы;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рисование героев, сцен из опер;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просмотр фильма-оперы; постановка детской оперы.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Сюжет музыкального спектакля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Содержание: Либретто. Развитие музыки в соответствии с сюжетом. Действия и сцены в опере и балете. Контрастные образы, лейтмотивы.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либретто, структурой музыкального спектакля;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рисунок обложки для либретто опер и балетов; 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вокализация,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пропевание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музыкальных тем, пластическое интонирование оркестровых фрагментов;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музыкальная викторина на знание музыки;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звучащие и терминологические тесты;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Оперетта, мюзикл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Содержание: История возникновения и особенности жанра. Отдельные номера из оперетт И. Штрауса, И. Кальмана и др. 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жанрами оперетты, мюзикла;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фрагментов из оперетт, анализ характерных особенностей жанра;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разучивание, исполнение отдельных номеров из популярных музыкальных спектаклей;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сравнение разных постановок одного и того же мюзикла;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Кто создаёт музыкальный спектакль?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Содержание: Профессии музыкального театра: дирижёр, режиссёр, оперные певцы, балерины и танцовщики, художники и другие.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диалог с учителем по поводу синкретичного характера музыкального спектакля;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просмотр фрагментов одного и того же спектакля в разных постановках;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обсуждение различий в оформлении, режиссуре;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создание эскизов костюмов и декораций к одному из изученных музыкальных спектаклей;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вариативно: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виртуальный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квест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 музыкальному театру.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Патриотическая и народная тема в театре и кино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Содержание: История создания, значение музыкально-сценических и экранных произведений, посвящённых нашему народу, его истории, теме служения Отечеству.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  <w:proofErr w:type="gramEnd"/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диалог с учителем;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просмотр фрагментов крупных сценических произведений, фильмов;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обсуждение характера героев и событий;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проблемная ситуация: зачем нужна серьёзная музыка;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  <w:proofErr w:type="gramEnd"/>
    </w:p>
    <w:p w:rsidR="00F3743B" w:rsidRPr="00F35975" w:rsidRDefault="00F3743B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F3743B" w:rsidRPr="00F35975" w:rsidRDefault="00443E32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Модуль № 7 «Современная музыкальная культура»</w:t>
      </w:r>
    </w:p>
    <w:p w:rsidR="00F3743B" w:rsidRPr="00F35975" w:rsidRDefault="00F3743B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вычленение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фри-джаза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от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эмбиента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до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рэпа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Современные обработки классической музыки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Содержание: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различение музыки классической и её современной обработки;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слушание обработок классической музыки, сравнение их с оригиналом;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вокальное исполнение классических тем в сопровождении современного ритмизованного аккомпанемента;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Джаз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Содержание: Особенности джаза: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импровизационность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творчеством джазовых музыкантов;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плейлиста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, коллекции записей джазовых музыкантов.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Исполнители современной музыки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Содержание: Творчество одного или нескольких исполнителей современной музыки, популярных у молодёжи.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просмотр видеоклипов современных исполнителей;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вариативно: составление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плейлиста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коллекции записей современной музыки для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друзей-других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Электронные музыкальные инструменты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Содержание: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подбор электронных тембров для создания музыки к фантастическому фильму;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готовыми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семплами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(например, </w:t>
      </w:r>
      <w:r w:rsidRPr="00F35975">
        <w:rPr>
          <w:rFonts w:ascii="Times New Roman" w:hAnsi="Times New Roman" w:cs="Times New Roman"/>
          <w:color w:val="000000"/>
          <w:sz w:val="28"/>
          <w:szCs w:val="28"/>
        </w:rPr>
        <w:t>Garage</w:t>
      </w: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35975">
        <w:rPr>
          <w:rFonts w:ascii="Times New Roman" w:hAnsi="Times New Roman" w:cs="Times New Roman"/>
          <w:color w:val="000000"/>
          <w:sz w:val="28"/>
          <w:szCs w:val="28"/>
        </w:rPr>
        <w:t>Band</w:t>
      </w: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).</w:t>
      </w:r>
    </w:p>
    <w:p w:rsidR="00F3743B" w:rsidRPr="00F35975" w:rsidRDefault="00F3743B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F3743B" w:rsidRPr="00F35975" w:rsidRDefault="00443E32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Модуль № 8 «Музыкальная грамота»</w:t>
      </w:r>
    </w:p>
    <w:p w:rsidR="00F3743B" w:rsidRPr="00F35975" w:rsidRDefault="00F3743B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Весь мир звучит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Содержание: Звуки музыкальные и шумовые. Свойства звука: высота, громкость, длительность, тембр.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со звуками музыкальными и шумовыми;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различение, определение на слух звуков различного качества;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артикуляционные упражнения, разучивание и исполнение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попевок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песен с использованием звукоподражательных элементов, шумовых звуков.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Звукоряд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Содержание: Нотный стан, скрипичный ключ. Ноты первой октавы.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элементами нотной записи;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пение с названием нот, игра на металлофоне звукоряда от ноты «до»;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Интонация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Содержание: Выразительные и изобразительные интонации.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разучивание, исполнение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попевок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, вокальных упражнений, песен, вокальные и инструментальные импровизации на основе данных интонаций;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Ритм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Содержание: Звуки длинные и короткие (восьмые и четвертные длительности), такт, тактовая черта.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игра «Ритмическое эхо»,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прохлопывание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ритмослогов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разучивание, исполнение на ударных инструментах ритмической партитуры;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Ритмический рисунок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Содержание: Длительности половинная, целая, шестнадцатые. Паузы. Ритмические рисунки. Ритмическая партитура.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игра «Ритмическое эхо»,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прохлопывание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ритмослогов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разучивание, исполнение на ударных инструментах ритмической партитуры;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Размер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Содержание: Равномерная пульсация. Сильные и слабые доли. Размеры 2/4, 3/4, 4/4.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ритмические упражнения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ровную пульсацию, выделение сильных долей в размерах 2/4, 3/4, 4/4 (звучащими жестами или на ударных инструментах);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на слух, по нотной записи размеров 2/4, 3/4, 4/4;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попевок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, мелодий в размерах 2/4, 3/4, 4/4; вокальная и инструментальная импровизация в заданном размере.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Музыкальный язык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Содержание: Темп, тембр. Динамика (форте, пиано, крещендо, диминуэндо). Штрихи (стаккато, легато, акцент).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изученных элементов на слух при восприятии музыкальных произведений;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исполнение вокальных 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ритмических упражнений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, песен с ярко выраженными динамическими, темповыми, штриховыми красками;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попевок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Высота звуков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Содержание: Регистры. Ноты певческого диапазона. Расположение нот на клавиатуре. Знаки альтерации (диезы, бемоли, бекары).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освоение понятий «</w:t>
      </w:r>
      <w:proofErr w:type="spellStart"/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выше-ниже</w:t>
      </w:r>
      <w:proofErr w:type="spellEnd"/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»;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вычленение знакомых нот, знаков альтерации;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наблюдение за изменением музыкального образа при изменении регистра;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попевок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, кратких мелодий по нотам; выполнение упражнений на виртуальной клавиатуре.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Мелодия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Содержание: Мотив, музыкальная фраза.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Поступенное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, плавное движение мелодии, скачки. Мелодический рисунок.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поступенным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, плавным движением, скачками, остановками;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исполнение, импровизация (вокальная или на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звуковысотных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музыкальных инструментах) различных мелодических рисунков;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попевок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, кратких мелодий по нотам.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Сопровождение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Содержание: Аккомпанемент.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Остинато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. Вступление, заключение, проигрыш.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на слух, прослеживание по нотной записи главного голоса и сопровождения;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показ рукой линии движения главного голоса и аккомпанемента;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различение простейших элементов музыкальной формы: вступление, заключение, проигрыш;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составление наглядной графической схемы;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Песня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Содержание: Куплетная форма. Запев, припев.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знакомство со строением куплетной формы;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составление наглядной буквенной или графической схемы куплетной формы;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исполнение песен, написанных в куплетной форме;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различение куплетной формы при слушании незнакомых музыкальных произведений;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импровизация, сочинение новых куплетов к знакомой песне.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Лад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Содержание: Понятие лада. Семиступенные лады мажор и минор. Краска звучания.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Ступеневый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состав.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на слух ладового наклонения музыки;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игра «Солнышко – туча»;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наблюдение за изменением музыкального образа при изменении лада;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распевания, вокальные упражнения, построенные на чередовании мажора и минора;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исполнение песен с ярко выраженной ладовой окраской;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Пентатоника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Содержание: Пентатоника – пятиступенный лад, распространённый у многих народов.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инструментальных произведений, исполнение песен, написанных в пентатонике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Ноты в разных октавах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Содержание: Ноты второй и малой октавы. Басовый ключ.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нотной записью во второй и малой октаве;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на слух, в какой октаве звучит музыкальный фрагмент;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вариативно: исполнение на духовых, клавишных инструментах или виртуальной клавиатуре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попевок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, кратких мелодий по нотам.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Дополнительные обозначения в нотах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Содержание: Реприза, фермата, вольта, украшения (трели, форшлаги).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знакомство с дополнительными элементами нотной записи;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исполнение песен,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попевок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, в которых присутствуют данные элементы.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Ритмические рисунки в размере 6/8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Содержание: Размер 6/8. Нота с точкой. Шестнадцатые. Пунктирный ритм.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на слух, прослеживание по нотной записи ритмических рисунков в размере 6/8;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  <w:proofErr w:type="gramEnd"/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игра «Ритмическое эхо»,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прохлопывание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ритма по ритмическим карточкам, проговаривание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ритмослогами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разучивание, исполнение на ударных инструментах ритмической партитуры;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попевок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, мелодий и аккомпанементов в размере 6/8.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Тональность. Гамма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Содержание: Тоника, тональность. Знаки при ключе. Мажорные и минорные тональности (до 2–3 знаков при ключе).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на слух устойчивых звуков;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игра «устой –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неустой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»;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пение упражнений – гамм с названием нот, прослеживание по нотам;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освоение понятия «тоника»;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упражнение на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допевание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неполной музыкальной фразы до тоники «Закончи музыкальную фразу»;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импровизация в заданной тональности.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Интервалы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Содержание: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освоение понятия «интервал»;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анализ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ступеневого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состава мажорной и минорной гаммы (тон-полутон);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подбор эпитетов для определения краски звучания различных интервалов;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разучивание, исполнение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попевок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песен с ярко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выраженной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характерной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интерваликой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мелодическом движении;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элементы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двухголосия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вариативно: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досочинение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Гармония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Содержание: Аккорд. Трезвучие мажорное и минорное. Понятие фактуры. Фактуры аккомпанемента бас-аккорд,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аккордовая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, арпеджио.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различение на слух интервалов и аккордов;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различение на слух мажорных и минорных аккордов;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разучивание, исполнение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попевок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песен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мелодическим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движениемпо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звукам аккордов;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вокальные упражнения с элементами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трёхголосия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сочинение аккордового аккомпанемента к мелодии песни.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Музыкальная форма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Содержание: Контраст и повтор как принципы строения музыкального произведения.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Двухчастная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трёхчастная и трёхчастная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репризная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форма. Рондо: рефрен и эпизоды.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знакомство со строением музыкального произведения, понятиями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двухчастной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трёхчастной формы, рондо;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произведений: определение формы их строения на слух;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составление наглядной буквенной или графической схемы;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исполнение песен, написанных в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двухчастной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или трёхчастной форме;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вариативно: коллективная импровизация в форме рондо, трёхчастной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репризной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форме; создание художественных композиций (рисунок, аппликация) по законам музыкальной формы.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Вариации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Содержание: Варьирование как принцип развития. Тема. Вариации.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Виды деятельности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слушание произведений, сочинённых в форме вариаций;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наблюдение за развитием, изменением основной темы;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составление наглядной буквенной или графической схемы;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исполнение ритмической партитуры, построенной по принципу вариаций;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вариативно: коллективная импровизация в форме вариаций.</w:t>
      </w:r>
    </w:p>
    <w:p w:rsidR="00F3743B" w:rsidRPr="00F35975" w:rsidRDefault="00F3743B">
      <w:pPr>
        <w:rPr>
          <w:rFonts w:ascii="Times New Roman" w:hAnsi="Times New Roman" w:cs="Times New Roman"/>
          <w:sz w:val="28"/>
          <w:szCs w:val="28"/>
          <w:lang w:val="ru-RU"/>
        </w:rPr>
        <w:sectPr w:rsidR="00F3743B" w:rsidRPr="00F35975" w:rsidSect="00F35975">
          <w:pgSz w:w="11906" w:h="16383"/>
          <w:pgMar w:top="1134" w:right="1134" w:bottom="1134" w:left="1134" w:header="720" w:footer="720" w:gutter="0"/>
          <w:cols w:space="720"/>
        </w:sectPr>
      </w:pP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2" w:name="block-12522329"/>
      <w:bookmarkEnd w:id="1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​ПЛАНИРУЕМЫЕ РЕЗУЛЬТАТЫ ОСВОЕНИЯ ПРОГРАММЫ ПО МУЗЫКЕ НА УРОВНЕ НАЧАЛЬНОГО ОБЩЕГО ОБРАЗОВАНИЯ </w:t>
      </w:r>
    </w:p>
    <w:p w:rsidR="00F3743B" w:rsidRPr="00F35975" w:rsidRDefault="00F3743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ЛИЧНОСТНЫЕ РЕЗУЛЬТАТЫ</w:t>
      </w: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​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результате изучения музыки на уровне начального общего образования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у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обучающегося будут сформированы следующие личностные результаты: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1) в области гражданско-патриотического воспитания: 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осознание российской гражданской идентичности;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уважение к достижениям отечественных мастеров культуры;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стремление участвовать в творческой жизни своей школы, города, республики.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2) в области духовно-нравственного воспитания: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признание индивидуальности каждого человека;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проявление сопереживания, уважения и доброжелательности;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3) в области эстетического воспитания: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умение видеть прекрасное в жизни, наслаждаться красотой;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стремление к самовыражению в разных видах искусства.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4) в области научного познания: 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познавательные интересы, активность, инициативность, любознательность и самостоятельность в познании.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профилактика умственного и физического утомления с использованием возможностей музыкотерапии.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6) в области трудового воспитания: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установка на посильное активное участие в практической деятельности;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трудолюбие в учёбе, настойчивость в достижении поставленных целей;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интерес к практическому изучению профессий в сфере культуры и искусства;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уважение к труду и результатам трудовой деятельности.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7) в области экологического воспитания: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бережное отношение к природе; неприятие действий, приносящих ей вред.</w:t>
      </w:r>
    </w:p>
    <w:p w:rsidR="00F3743B" w:rsidRPr="00F35975" w:rsidRDefault="00F3743B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bookmarkStart w:id="3" w:name="_Toc139972685"/>
      <w:bookmarkEnd w:id="3"/>
    </w:p>
    <w:p w:rsidR="00F3743B" w:rsidRPr="00F35975" w:rsidRDefault="00F3743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МЕТАПРЕДМЕТНЫЕ РЕЗУЛЬТАТЫ</w:t>
      </w:r>
    </w:p>
    <w:p w:rsidR="00F3743B" w:rsidRPr="00F35975" w:rsidRDefault="00F3743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Овладение универсальными познавательными действиями</w:t>
      </w: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результате изучения музыки на уровне начального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 обучающегося будут сформированы следующие базовые логические действия как часть универсальных познавательных учебных действий</w:t>
      </w: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выявлять недостаток информации, в том числе слуховой, акустической для решения учебной (практической) задачи на основе предложенного алгоритма;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 обучающегося будут сформированы следующие базовые исследовательские действия как часть универсальных познавательных учебных действий</w:t>
      </w: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на основе предложенных учителем вопросов определять разрыв между реальным и желательным состоянием музыкальных явлений, в том числе в отношении собственных музыкально-исполнительских навыков;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музицирования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сравнивать несколько вариантов решения творческой, исполнительской задачи, выбирать наиболее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подходящий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(на основе предложенных критериев);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</w:t>
      </w: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выбирать источник получения информации;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соблюдать с помощью взрослых (учителей, родителей (законных представителей) обучающихся) правила информационной безопасности при поиске информации в Интернете;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анализировать текстовую, виде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о-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, графическую, звуковую, информацию в соответствии с учебной задачей;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анализировать музыкальные тексты (акустические и нотные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)п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 предложенному учителем алгоритму;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самостоятельно создавать схемы, таблицы для представления информации.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 обучающегося будут сформированы следующие умения как часть универсальных коммуникативных учебных действий</w:t>
      </w: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1) невербальная коммуникация: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выступать перед публикой в качестве исполнителя музыки (соло или в коллективе);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2) вербальная коммуникация: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признавать возможность существования разных точек зрения;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корректно и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аргументированно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высказывать своё мнение;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строить речевое высказывание в соответствии с поставленной задачей;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создавать устные и письменные тексты (описание, рассуждение, повествование);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готовить небольшие публичные выступления;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подбирать иллюстративный материал (рисунки, фото, плакаты) к тексту выступления.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3) совместная деятельность (сотрудничество):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стремиться к объединению усилий, эмоциональной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эмпатии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ситуациях совместного восприятия, исполнения музыки;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переключаться между различными формами коллективной,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групповойи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формулировать краткосрочные и долгосрочные цели (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индивидуальныес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учётом участия в коллективных задачах) в стандартной (типовой)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ситуациина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основе предложенного формата планирования, распределения промежуточных шагов и сроков;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ответственно выполнять свою часть работы; оценивать свой вклад в общий результат;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совместные проектные, творческие задания с опорой на предложенные образцы.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 обучающегося будут сформированы следующие умения самоорганизации как части универсальных регулятивных учебных действий</w:t>
      </w: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планировать действия по решению учебной задачи для получения результата;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выстраивать последовательность выбранных действий.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 обучающегося будут сформированы следующие умения самоорганизации и самоконтроля как часть регулятивных универсальных учебных действий</w:t>
      </w: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устанавливать причины успеха (неудач) учебной деятельности;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корректировать свои учебные действия для преодоления ошибок.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Овладение системой универсальных учебных регулятивных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F3743B" w:rsidRPr="00F35975" w:rsidRDefault="00F3743B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bookmarkStart w:id="4" w:name="_Toc139972686"/>
      <w:bookmarkEnd w:id="4"/>
    </w:p>
    <w:p w:rsidR="00F3743B" w:rsidRPr="00F35975" w:rsidRDefault="00F3743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ПРЕДМЕТНЫЕ РЕЗУЛЬТАТЫ</w:t>
      </w:r>
    </w:p>
    <w:p w:rsidR="00F3743B" w:rsidRPr="00F35975" w:rsidRDefault="00F3743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F3743B" w:rsidRPr="00F35975" w:rsidRDefault="00F3743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3743B" w:rsidRPr="00F35975" w:rsidRDefault="00443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Обучающиеся</w:t>
      </w:r>
      <w:proofErr w:type="gramEnd"/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, освоившие основную образовательную программу по музыке: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сознательно стремятся к развитию своих музыкальных способностей;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имеют опыт восприятия, творческой и исполнительской деятельности; 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 уважением относятся к достижениям отечественной музыкальной культуры;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стремятся к расширению своего музыкального кругозора.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К концу изучения модуля № 1 «Народная музыка России» </w:t>
      </w:r>
      <w:proofErr w:type="gramStart"/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обучающийся</w:t>
      </w:r>
      <w:proofErr w:type="gramEnd"/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научится: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определять на слух и называть знакомые народные музыкальные инструменты;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группировать народные музыкальные инструменты по принципу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звукоизвлечения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: духовые, ударные, струнные;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создавать ритмический аккомпанемент на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ударных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инструментахпри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исполнении народной песни;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К концу изучения модуля № 2 «Классическая музыка» </w:t>
      </w:r>
      <w:proofErr w:type="gramStart"/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обучающийся</w:t>
      </w:r>
      <w:proofErr w:type="gramEnd"/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научится: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различать и характеризовать простейшие жанры музыки (песня, танец, марш), вычленять и называть типичные жанровые признаки песни, танца и марша в сочинениях композиторов-классиков;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различать концертные жанры по особенностям исполнения (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камерныеи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симфонические, вокальные и инструментальные), знать их разновидности, приводить примеры;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уметь кратко описать свои впечатления от музыкального восприятия;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характеризовать выразительные средства, использованные композитором для создания музыкального образа;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К концу изучения модуля № 3 «Музыка в жизни человека» </w:t>
      </w:r>
      <w:proofErr w:type="gramStart"/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обучающийся</w:t>
      </w:r>
      <w:proofErr w:type="gramEnd"/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научится: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танцевальность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маршевость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(связь с движением),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декламационность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, эпос (связь со словом);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осознавать собственные чувства и мысли, эстетические переживания, замечать </w:t>
      </w: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прекрасное</w:t>
      </w:r>
      <w:proofErr w:type="gram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окружающем мире и в человеке, стремиться к развитию и удовлетворению эстетических потребностей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К концу изучения модуля № 4 «Музыка народов мира» </w:t>
      </w:r>
      <w:proofErr w:type="gramStart"/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обучающийся</w:t>
      </w:r>
      <w:proofErr w:type="gramEnd"/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научится: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различать и характеризовать фольклорные жанры музыки (песенные, танцевальные), вычленять и называть типичные жанровые признаки.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К концу изучения модуля № 5 «Духовная музыка» </w:t>
      </w:r>
      <w:proofErr w:type="gramStart"/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обучающийся</w:t>
      </w:r>
      <w:proofErr w:type="gramEnd"/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научится: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исполнять доступные образцы духовной музыки;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рассказывать об особенностях исполнения, традициях звучания духовной музыки Русской православной церкви (вариативно: других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конфессий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согласно региональной религиозной традиции).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К концу изучения модуля № 6 «Музыка театра и кино» </w:t>
      </w:r>
      <w:proofErr w:type="gramStart"/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обучающийся</w:t>
      </w:r>
      <w:proofErr w:type="gramEnd"/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научится: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определять и называть особенности музыкально-сценических жанров (опера, балет, оперетта, мюзикл);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различать отдельные номера музыкального спектакля (ария, хор, увертюра и так далее), узнавать на слух и называть освоенные музыкальные произведения (фрагменты) и их авторов;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различать виды музыкальных коллективов (ансамблей, оркестров, хоров), тембры человеческих голосов и музыкальных инструментов, определять их на слух; 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  <w:proofErr w:type="gramEnd"/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К концу изучения модуля № 7 «Современная музыкальная культура» </w:t>
      </w:r>
      <w:proofErr w:type="gramStart"/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обучающийся</w:t>
      </w:r>
      <w:proofErr w:type="gramEnd"/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научится: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исполнять современные музыкальные произведения, соблюдая певческую культуру звука.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К концу изучения модуля № 8 «Музыкальная грамота» </w:t>
      </w:r>
      <w:proofErr w:type="gramStart"/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обучающийся</w:t>
      </w:r>
      <w:proofErr w:type="gramEnd"/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научится: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  <w:proofErr w:type="gramEnd"/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различать элементы музыкального языка (темп, тембр, регистр, динамика, ритм, мелодия, аккомпанемент и другое), уметь объяснить значение соответствующих терминов;</w:t>
      </w:r>
      <w:proofErr w:type="gramEnd"/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различать на слух принципы развития: повтор, контраст, варьирование;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понимать значение термина «музыкальная форма», определять на слух простые музыкальные формы –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двухчастную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трёхчастную и трёхчастную </w:t>
      </w:r>
      <w:proofErr w:type="spellStart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репризную</w:t>
      </w:r>
      <w:proofErr w:type="spellEnd"/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, рондо, вариации;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ориентироваться в нотной записи в пределах певческого диапазона;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исполнять и создавать различные ритмические рисунки;</w:t>
      </w:r>
    </w:p>
    <w:p w:rsidR="00F3743B" w:rsidRPr="00F35975" w:rsidRDefault="00443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исполнять песни с простым мелодическим рисунком.</w:t>
      </w:r>
    </w:p>
    <w:p w:rsidR="00F3743B" w:rsidRPr="00F35975" w:rsidRDefault="00F3743B">
      <w:pPr>
        <w:rPr>
          <w:rFonts w:ascii="Times New Roman" w:hAnsi="Times New Roman" w:cs="Times New Roman"/>
          <w:sz w:val="28"/>
          <w:szCs w:val="28"/>
          <w:lang w:val="ru-RU"/>
        </w:rPr>
        <w:sectPr w:rsidR="00F3743B" w:rsidRPr="00F35975" w:rsidSect="00F35975">
          <w:pgSz w:w="11906" w:h="16383"/>
          <w:pgMar w:top="1134" w:right="1134" w:bottom="1134" w:left="1134" w:header="720" w:footer="720" w:gutter="0"/>
          <w:cols w:space="720"/>
        </w:sectPr>
      </w:pPr>
    </w:p>
    <w:p w:rsidR="00F3743B" w:rsidRDefault="00F3743B">
      <w:pPr>
        <w:rPr>
          <w:rFonts w:ascii="Times New Roman" w:hAnsi="Times New Roman" w:cs="Times New Roman"/>
          <w:sz w:val="28"/>
          <w:szCs w:val="28"/>
          <w:lang w:val="ru-RU"/>
        </w:rPr>
      </w:pPr>
      <w:bookmarkStart w:id="5" w:name="block-12522330"/>
      <w:bookmarkEnd w:id="2"/>
    </w:p>
    <w:p w:rsidR="00F35975" w:rsidRPr="00F35975" w:rsidRDefault="00F35975" w:rsidP="00F35975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F35975" w:rsidRDefault="00F35975" w:rsidP="00F35975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5E6B6A" w:rsidRPr="00F35975" w:rsidRDefault="005E6B6A" w:rsidP="005E6B6A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ТЕМАТИЧЕСКОЕ ПЛАНИРОВАНИЕ </w:t>
      </w:r>
    </w:p>
    <w:p w:rsidR="00F3743B" w:rsidRPr="00F35975" w:rsidRDefault="00443E32" w:rsidP="005E6B6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70"/>
        <w:gridCol w:w="4197"/>
        <w:gridCol w:w="1325"/>
        <w:gridCol w:w="2090"/>
        <w:gridCol w:w="2171"/>
        <w:gridCol w:w="3470"/>
      </w:tblGrid>
      <w:tr w:rsidR="00F3743B" w:rsidRPr="00F35975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№ п/п </w:t>
            </w:r>
          </w:p>
          <w:p w:rsidR="00F3743B" w:rsidRPr="00F35975" w:rsidRDefault="00F3743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Наименование</w:t>
            </w:r>
            <w:proofErr w:type="spellEnd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разделов</w:t>
            </w:r>
            <w:proofErr w:type="spellEnd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тем</w:t>
            </w:r>
            <w:proofErr w:type="spellEnd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программы</w:t>
            </w:r>
            <w:proofErr w:type="spellEnd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F3743B" w:rsidRPr="00F35975" w:rsidRDefault="00F3743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Количество</w:t>
            </w:r>
            <w:proofErr w:type="spellEnd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Электронные</w:t>
            </w:r>
            <w:proofErr w:type="spellEnd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цифровые</w:t>
            </w:r>
            <w:proofErr w:type="spellEnd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образовательные</w:t>
            </w:r>
            <w:proofErr w:type="spellEnd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ресурсы</w:t>
            </w:r>
            <w:proofErr w:type="spellEnd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F3743B" w:rsidRPr="00F35975" w:rsidRDefault="00F3743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743B" w:rsidRPr="00F3597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743B" w:rsidRPr="00F35975" w:rsidRDefault="00F374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743B" w:rsidRPr="00F35975" w:rsidRDefault="00F374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Всего</w:t>
            </w:r>
            <w:proofErr w:type="spellEnd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F3743B" w:rsidRPr="00F35975" w:rsidRDefault="00F3743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Контрольные</w:t>
            </w:r>
            <w:proofErr w:type="spellEnd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работы</w:t>
            </w:r>
            <w:proofErr w:type="spellEnd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F3743B" w:rsidRPr="00F35975" w:rsidRDefault="00F3743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Практические</w:t>
            </w:r>
            <w:proofErr w:type="spellEnd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работы</w:t>
            </w:r>
            <w:proofErr w:type="spellEnd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F3743B" w:rsidRPr="00F35975" w:rsidRDefault="00F3743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743B" w:rsidRPr="00F35975" w:rsidRDefault="00F374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743B" w:rsidRPr="00F3597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ИНВАРИАНТНАЯ ЧАСТЬ</w:t>
            </w:r>
          </w:p>
        </w:tc>
      </w:tr>
      <w:tr w:rsidR="00F3743B" w:rsidRPr="00F3597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Раздел</w:t>
            </w:r>
            <w:proofErr w:type="spellEnd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1.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Народная</w:t>
            </w:r>
            <w:proofErr w:type="spellEnd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музыка</w:t>
            </w:r>
            <w:proofErr w:type="spellEnd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России</w:t>
            </w:r>
            <w:proofErr w:type="spellEnd"/>
          </w:p>
        </w:tc>
      </w:tr>
      <w:tr w:rsidR="00F3743B" w:rsidRPr="008762A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Край, в котором ты живёшь: русская народная песня «Степь, да степь кругом»; «Рондо на русские темы»;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Е.П.Крылатов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8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411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bf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8</w:t>
              </w:r>
            </w:hyperlink>
          </w:p>
        </w:tc>
      </w:tr>
      <w:tr w:rsidR="00F3743B" w:rsidRPr="008762A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Русский фольклор: </w:t>
            </w:r>
            <w:proofErr w:type="gram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«Среди долины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ровныя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», «Пойду ль я, выйду ль я»; кант «Радуйся,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Роско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земле»; марш «Славны были наши деды», «Вспомним, братцы, Русь и славу!»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9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411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bf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8</w:t>
              </w:r>
            </w:hyperlink>
          </w:p>
        </w:tc>
      </w:tr>
      <w:tr w:rsidR="00F3743B" w:rsidRPr="008762A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Русские народные музыкальные инструменты и народные песни: «</w:t>
            </w:r>
            <w:proofErr w:type="gram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Пошла</w:t>
            </w:r>
            <w:proofErr w:type="gram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млада за водой», «Ах, улица, улица широкая».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Инструментальные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наигрыши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Плясовые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мелодии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0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411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bf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8</w:t>
              </w:r>
            </w:hyperlink>
          </w:p>
        </w:tc>
      </w:tr>
      <w:tr w:rsidR="00F3743B" w:rsidRPr="008762A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1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411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bf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8</w:t>
              </w:r>
            </w:hyperlink>
          </w:p>
        </w:tc>
      </w:tr>
      <w:tr w:rsidR="00F3743B" w:rsidRPr="008762A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Фольклор народов России: «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Апипа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», татарская народная песня; «Сказочка», 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2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411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bf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8</w:t>
              </w:r>
            </w:hyperlink>
          </w:p>
        </w:tc>
      </w:tr>
      <w:tr w:rsidR="00F3743B" w:rsidRPr="008762A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Фольклор в творчестве профессиональных музыкантов: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А.Эшпай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3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411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bf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8</w:t>
              </w:r>
            </w:hyperlink>
          </w:p>
        </w:tc>
      </w:tr>
      <w:tr w:rsidR="00F3743B" w:rsidRPr="00F3597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743B" w:rsidRPr="00F3597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Раздел</w:t>
            </w:r>
            <w:proofErr w:type="spellEnd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2.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Классическая</w:t>
            </w:r>
            <w:proofErr w:type="spellEnd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музыка</w:t>
            </w:r>
            <w:proofErr w:type="spellEnd"/>
          </w:p>
        </w:tc>
      </w:tr>
      <w:tr w:rsidR="00F3743B" w:rsidRPr="008762A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Композитор – исполнитель – слушатель: концерт № 1 для фортепиано с оркестром П.И. Чайковского (фрагменты), 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песня Леля «Туча со громом сговаривалась» из оперы «Снегурочка» Н.А. Римског</w:t>
            </w:r>
            <w:proofErr w:type="gram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о-</w:t>
            </w:r>
            <w:proofErr w:type="gram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 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4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411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bf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8</w:t>
              </w:r>
            </w:hyperlink>
          </w:p>
        </w:tc>
      </w:tr>
      <w:tr w:rsidR="00F3743B" w:rsidRPr="008762A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Композиторы – детям: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Ю.М.Чичков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«Детство — это я и ты»; А.П. Бородин, А.К.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Лядов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5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411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bf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8</w:t>
              </w:r>
            </w:hyperlink>
          </w:p>
        </w:tc>
      </w:tr>
      <w:tr w:rsidR="00F3743B" w:rsidRPr="008762A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Д.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Кабалевского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сл.Е.Долматовского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6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411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bf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8</w:t>
              </w:r>
            </w:hyperlink>
          </w:p>
        </w:tc>
      </w:tr>
      <w:tr w:rsidR="00F3743B" w:rsidRPr="008762A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7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411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bf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8</w:t>
              </w:r>
            </w:hyperlink>
          </w:p>
        </w:tc>
      </w:tr>
      <w:tr w:rsidR="00F3743B" w:rsidRPr="008762A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Инструментальная музыка: 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«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Тюильрийский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 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8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411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bf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8</w:t>
              </w:r>
            </w:hyperlink>
          </w:p>
        </w:tc>
      </w:tr>
      <w:tr w:rsidR="00F3743B" w:rsidRPr="008762A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Опера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Князь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Игорь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 (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фрагменты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19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411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bf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8</w:t>
              </w:r>
            </w:hyperlink>
          </w:p>
        </w:tc>
      </w:tr>
      <w:tr w:rsidR="00F3743B" w:rsidRPr="008762A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Европейские композиторы-классики: В. Моцарт. Симфония № 40 (2 и 3 части); К.В. </w:t>
            </w:r>
            <w:proofErr w:type="spellStart"/>
            <w:proofErr w:type="gram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Глюк</w:t>
            </w:r>
            <w:proofErr w:type="spellEnd"/>
            <w:proofErr w:type="gram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опера «Орфей и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Эвридика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»; Эдвард Григ музыка к драме Генрика Ибсена «Пер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Гюнт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». Л.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ван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Бетховен «Лунная соната», «К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Элизе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20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411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bf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8</w:t>
              </w:r>
            </w:hyperlink>
          </w:p>
        </w:tc>
      </w:tr>
      <w:tr w:rsidR="00F3743B" w:rsidRPr="008762A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 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21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411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bf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8</w:t>
              </w:r>
            </w:hyperlink>
          </w:p>
        </w:tc>
      </w:tr>
      <w:tr w:rsidR="00F3743B" w:rsidRPr="00F3597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Итого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743B" w:rsidRPr="008762A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Раздел 3.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Музыка в жизни человека</w:t>
            </w:r>
          </w:p>
        </w:tc>
      </w:tr>
      <w:tr w:rsidR="00F3743B" w:rsidRPr="008762A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музыкальная картина С.С. Прокофьева «Шествие солнца». 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«В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пещере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горного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короля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сюиты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Гюнт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22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411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bf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8</w:t>
              </w:r>
            </w:hyperlink>
          </w:p>
        </w:tc>
      </w:tr>
      <w:tr w:rsidR="00F3743B" w:rsidRPr="008762A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Танцы, игры и веселье: Муз.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Ю.Чичкова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сл.Ю.Энтина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«Песенка про жирафа»; М.И.Глинка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Контрданс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сельский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танец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пьеса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Л.ван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Бетховена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23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411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bf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8</w:t>
              </w:r>
            </w:hyperlink>
          </w:p>
        </w:tc>
      </w:tr>
      <w:tr w:rsidR="00F3743B" w:rsidRPr="008762A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Музыка на войне, музыка о войне: песни Великой 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 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24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411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bf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8</w:t>
              </w:r>
            </w:hyperlink>
          </w:p>
        </w:tc>
      </w:tr>
      <w:tr w:rsidR="00F3743B" w:rsidRPr="00F3597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Итого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743B" w:rsidRPr="00F3597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ВАРИАТИВНАЯ ЧАСТЬ</w:t>
            </w:r>
          </w:p>
        </w:tc>
      </w:tr>
      <w:tr w:rsidR="00F3743B" w:rsidRPr="00F3597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Раздел</w:t>
            </w:r>
            <w:proofErr w:type="spellEnd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1.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Музыка</w:t>
            </w:r>
            <w:proofErr w:type="spellEnd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народов</w:t>
            </w:r>
            <w:proofErr w:type="spellEnd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мира</w:t>
            </w:r>
            <w:proofErr w:type="spellEnd"/>
          </w:p>
        </w:tc>
      </w:tr>
      <w:tr w:rsidR="00F3743B" w:rsidRPr="008762A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Ч.Биксио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; 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.В. Рахманинов «Не пой, красавица при мне» и Ж.Бизе Фарандола из 2-й сюиты «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Арлезианка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25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411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bf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8</w:t>
              </w:r>
            </w:hyperlink>
          </w:p>
        </w:tc>
      </w:tr>
      <w:tr w:rsidR="00F3743B" w:rsidRPr="008762A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Образы других культур в музыке русских композиторов: М. Мусоргский Танец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персидок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из оперы «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Хованщина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».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А.Хачатурян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Танец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саблями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балета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Гаянэ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26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411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bf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8</w:t>
              </w:r>
            </w:hyperlink>
          </w:p>
        </w:tc>
      </w:tr>
      <w:tr w:rsidR="00F3743B" w:rsidRPr="008762A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И.Штраус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«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Русский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марш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27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411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bf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8</w:t>
              </w:r>
            </w:hyperlink>
          </w:p>
        </w:tc>
      </w:tr>
      <w:tr w:rsidR="00F3743B" w:rsidRPr="00F3597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Итого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743B" w:rsidRPr="00F3597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Раздел</w:t>
            </w:r>
            <w:proofErr w:type="spellEnd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2.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Духовная</w:t>
            </w:r>
            <w:proofErr w:type="spellEnd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музыка</w:t>
            </w:r>
            <w:proofErr w:type="spellEnd"/>
          </w:p>
        </w:tc>
      </w:tr>
      <w:tr w:rsidR="00F3743B" w:rsidRPr="008762A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Религиозные праздники: вербное воскресенье: «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Вербочки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» русского поэта А. Блока.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Выучи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спой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песни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Гречанинова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Р.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Глиэра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28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411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bf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8</w:t>
              </w:r>
            </w:hyperlink>
          </w:p>
        </w:tc>
      </w:tr>
      <w:tr w:rsidR="00F3743B" w:rsidRPr="008762A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29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411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bf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8</w:t>
              </w:r>
            </w:hyperlink>
          </w:p>
        </w:tc>
      </w:tr>
      <w:tr w:rsidR="00F3743B" w:rsidRPr="00F3597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743B" w:rsidRPr="008762A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Раздел 3.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Музыка театра и кино</w:t>
            </w:r>
          </w:p>
        </w:tc>
      </w:tr>
      <w:tr w:rsidR="00F3743B" w:rsidRPr="008762A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Патриотическая и народная тема в театре и кино: Симфония № 3 «Героическая» Людвига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ван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Бетховена</w:t>
            </w:r>
            <w:proofErr w:type="gram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.</w:t>
            </w:r>
            <w:proofErr w:type="gram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</w:t>
            </w:r>
            <w:proofErr w:type="gram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30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411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bf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8</w:t>
              </w:r>
            </w:hyperlink>
          </w:p>
        </w:tc>
      </w:tr>
      <w:tr w:rsidR="00F3743B" w:rsidRPr="008762A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Сюжет музыкального спектакля: мюзиклы «Семеро козлят на новый лад» А. Рыбникова, «Звуки музыки» Р.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Роджерса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31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411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bf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8</w:t>
              </w:r>
            </w:hyperlink>
          </w:p>
        </w:tc>
      </w:tr>
      <w:tr w:rsidR="00F3743B" w:rsidRPr="008762A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Кто создаёт музыкальный спектакль: В. 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32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411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bf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8</w:t>
              </w:r>
            </w:hyperlink>
          </w:p>
        </w:tc>
      </w:tr>
      <w:tr w:rsidR="00F3743B" w:rsidRPr="00F3597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743B" w:rsidRPr="00F3597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Раздел</w:t>
            </w:r>
            <w:proofErr w:type="spellEnd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4.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Современная</w:t>
            </w:r>
            <w:proofErr w:type="spellEnd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музыкальная</w:t>
            </w:r>
            <w:proofErr w:type="spellEnd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культура</w:t>
            </w:r>
            <w:proofErr w:type="spellEnd"/>
          </w:p>
        </w:tc>
      </w:tr>
      <w:tr w:rsidR="00F3743B" w:rsidRPr="008762A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Исполнители современной музыки: 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SHAMAN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исполняет песню «Конь», музыка И. Матвиенко, стихи А.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Шаганова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; пьесы В.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Малярова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из сюиты «В монастыре» «У иконы Богородицы», «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Величит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33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411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bf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8</w:t>
              </w:r>
            </w:hyperlink>
          </w:p>
        </w:tc>
      </w:tr>
      <w:tr w:rsidR="00F3743B" w:rsidRPr="008762A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Особенности джаза: «Колыбельная» из оперы </w:t>
            </w:r>
            <w:proofErr w:type="gram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Дж</w:t>
            </w:r>
            <w:proofErr w:type="gram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Гершвина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Порги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Бесс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34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411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bf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8</w:t>
              </w:r>
            </w:hyperlink>
          </w:p>
        </w:tc>
      </w:tr>
      <w:tr w:rsidR="00F3743B" w:rsidRPr="008762A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Электронные музыкальные 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инструменты: Э.Артемьев «Поход» из к/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ф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Сибириада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», «Слушая Баха» из к/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ф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Солярис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 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35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411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bf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8</w:t>
              </w:r>
            </w:hyperlink>
          </w:p>
        </w:tc>
      </w:tr>
      <w:tr w:rsidR="00F3743B" w:rsidRPr="00F3597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Итого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743B" w:rsidRPr="00F3597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Раздел</w:t>
            </w:r>
            <w:proofErr w:type="spellEnd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5.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Музыкальная</w:t>
            </w:r>
            <w:proofErr w:type="spellEnd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грамота</w:t>
            </w:r>
            <w:proofErr w:type="spellEnd"/>
          </w:p>
        </w:tc>
      </w:tr>
      <w:tr w:rsidR="00F3743B" w:rsidRPr="008762A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36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411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bf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8</w:t>
              </w:r>
            </w:hyperlink>
          </w:p>
        </w:tc>
      </w:tr>
      <w:tr w:rsidR="00F3743B" w:rsidRPr="008762A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Ритм: И. Штраус-отец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Радецки-марш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37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/7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411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bf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8</w:t>
              </w:r>
            </w:hyperlink>
          </w:p>
        </w:tc>
      </w:tr>
      <w:tr w:rsidR="00F3743B" w:rsidRPr="00F3597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743B" w:rsidRPr="00F3597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429B9"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3743B" w:rsidRPr="00F35975" w:rsidRDefault="00F3743B">
      <w:pPr>
        <w:rPr>
          <w:rFonts w:ascii="Times New Roman" w:hAnsi="Times New Roman" w:cs="Times New Roman"/>
          <w:sz w:val="28"/>
          <w:szCs w:val="28"/>
        </w:rPr>
        <w:sectPr w:rsidR="00F3743B" w:rsidRPr="00F35975" w:rsidSect="00F35975">
          <w:pgSz w:w="16383" w:h="11906" w:orient="landscape"/>
          <w:pgMar w:top="1134" w:right="1134" w:bottom="1134" w:left="1134" w:header="720" w:footer="720" w:gutter="0"/>
          <w:cols w:space="720"/>
        </w:sectPr>
      </w:pPr>
    </w:p>
    <w:p w:rsidR="00F3743B" w:rsidRDefault="00F3743B">
      <w:pPr>
        <w:rPr>
          <w:rFonts w:ascii="Times New Roman" w:hAnsi="Times New Roman" w:cs="Times New Roman"/>
          <w:sz w:val="28"/>
          <w:szCs w:val="28"/>
        </w:rPr>
      </w:pPr>
      <w:bookmarkStart w:id="6" w:name="block-12522331"/>
      <w:bookmarkEnd w:id="5"/>
    </w:p>
    <w:p w:rsidR="00F3743B" w:rsidRPr="00F35975" w:rsidRDefault="00005C57" w:rsidP="00005C57">
      <w:pPr>
        <w:tabs>
          <w:tab w:val="left" w:pos="189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ПОУРОЧНОЕ ПЛАНИРОВАНИЕ </w:t>
      </w:r>
      <w:r w:rsidR="00443E32" w:rsidRPr="00F3597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0"/>
        <w:gridCol w:w="3111"/>
        <w:gridCol w:w="1046"/>
        <w:gridCol w:w="2090"/>
        <w:gridCol w:w="2171"/>
        <w:gridCol w:w="1514"/>
        <w:gridCol w:w="3501"/>
      </w:tblGrid>
      <w:tr w:rsidR="005429B9" w:rsidRPr="00F35975" w:rsidTr="005429B9">
        <w:trPr>
          <w:trHeight w:val="144"/>
          <w:tblCellSpacing w:w="20" w:type="nil"/>
        </w:trPr>
        <w:tc>
          <w:tcPr>
            <w:tcW w:w="11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№ п/п </w:t>
            </w:r>
          </w:p>
          <w:p w:rsidR="00F3743B" w:rsidRPr="00F35975" w:rsidRDefault="00F3743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Тема</w:t>
            </w:r>
            <w:proofErr w:type="spellEnd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урока</w:t>
            </w:r>
            <w:proofErr w:type="spellEnd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F3743B" w:rsidRPr="00F35975" w:rsidRDefault="00F3743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Количество</w:t>
            </w:r>
            <w:proofErr w:type="spellEnd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</w:t>
            </w:r>
            <w:proofErr w:type="spellEnd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изучения</w:t>
            </w:r>
            <w:proofErr w:type="spellEnd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F3743B" w:rsidRPr="00F35975" w:rsidRDefault="00F3743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Электронные</w:t>
            </w:r>
            <w:proofErr w:type="spellEnd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цифровые</w:t>
            </w:r>
            <w:proofErr w:type="spellEnd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образовательные</w:t>
            </w:r>
            <w:proofErr w:type="spellEnd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ресурсы</w:t>
            </w:r>
            <w:proofErr w:type="spellEnd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F3743B" w:rsidRPr="00F35975" w:rsidRDefault="00F3743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29B9" w:rsidRPr="00F35975" w:rsidTr="005429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743B" w:rsidRPr="00F35975" w:rsidRDefault="00F374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743B" w:rsidRPr="00F35975" w:rsidRDefault="00F374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Всего</w:t>
            </w:r>
            <w:proofErr w:type="spellEnd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F3743B" w:rsidRPr="00F35975" w:rsidRDefault="00F3743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Контрольные</w:t>
            </w:r>
            <w:proofErr w:type="spellEnd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работы</w:t>
            </w:r>
            <w:proofErr w:type="spellEnd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F3743B" w:rsidRPr="00F35975" w:rsidRDefault="00F3743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Практические</w:t>
            </w:r>
            <w:proofErr w:type="spellEnd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работы</w:t>
            </w:r>
            <w:proofErr w:type="spellEnd"/>
            <w:r w:rsidRPr="00F3597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F3743B" w:rsidRPr="00F35975" w:rsidRDefault="00F3743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743B" w:rsidRPr="00F35975" w:rsidRDefault="00F374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743B" w:rsidRPr="00F35975" w:rsidRDefault="00F374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29B9" w:rsidRPr="008762AC" w:rsidTr="005429B9">
        <w:trPr>
          <w:trHeight w:val="144"/>
          <w:tblCellSpacing w:w="20" w:type="nil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Край, в котором ты живёшь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F374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A6112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3743B" w:rsidRPr="00F35975" w:rsidRDefault="00443E32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38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5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9668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a</w:t>
              </w:r>
            </w:hyperlink>
          </w:p>
        </w:tc>
      </w:tr>
      <w:tr w:rsidR="005429B9" w:rsidRPr="008762AC" w:rsidTr="005429B9">
        <w:trPr>
          <w:trHeight w:val="144"/>
          <w:tblCellSpacing w:w="20" w:type="nil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Русский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фольклор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A6112B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39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5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9668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a</w:t>
              </w:r>
            </w:hyperlink>
          </w:p>
        </w:tc>
      </w:tr>
      <w:tr w:rsidR="005429B9" w:rsidRPr="008762AC" w:rsidTr="005429B9">
        <w:trPr>
          <w:trHeight w:val="144"/>
          <w:tblCellSpacing w:w="20" w:type="nil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A6112B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40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5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92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d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78</w:t>
              </w:r>
            </w:hyperlink>
          </w:p>
        </w:tc>
      </w:tr>
      <w:tr w:rsidR="005429B9" w:rsidRPr="008762AC" w:rsidTr="005429B9">
        <w:trPr>
          <w:trHeight w:val="144"/>
          <w:tblCellSpacing w:w="20" w:type="nil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Жанры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музыкального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фольклора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A6112B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41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5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9668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a</w:t>
              </w:r>
            </w:hyperlink>
          </w:p>
        </w:tc>
      </w:tr>
      <w:tr w:rsidR="005429B9" w:rsidRPr="008762AC" w:rsidTr="005429B9">
        <w:trPr>
          <w:trHeight w:val="144"/>
          <w:tblCellSpacing w:w="20" w:type="nil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Фольклор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народов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России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A6112B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29.09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42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5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9668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a</w:t>
              </w:r>
            </w:hyperlink>
          </w:p>
        </w:tc>
      </w:tr>
      <w:tr w:rsidR="005429B9" w:rsidRPr="008762AC" w:rsidTr="005429B9">
        <w:trPr>
          <w:trHeight w:val="144"/>
          <w:tblCellSpacing w:w="20" w:type="nil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A6112B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43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5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9668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a</w:t>
              </w:r>
            </w:hyperlink>
          </w:p>
        </w:tc>
      </w:tr>
      <w:tr w:rsidR="005429B9" w:rsidRPr="008762AC" w:rsidTr="005429B9">
        <w:trPr>
          <w:trHeight w:val="144"/>
          <w:tblCellSpacing w:w="20" w:type="nil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Композитор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исполнитель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слушатель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A6112B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44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5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946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aa</w:t>
              </w:r>
              <w:proofErr w:type="spellEnd"/>
            </w:hyperlink>
          </w:p>
        </w:tc>
      </w:tr>
      <w:tr w:rsidR="005429B9" w:rsidRPr="008762AC" w:rsidTr="005429B9">
        <w:trPr>
          <w:trHeight w:val="144"/>
          <w:tblCellSpacing w:w="20" w:type="nil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8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Композиторы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детям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A6112B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45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5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9668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a</w:t>
              </w:r>
            </w:hyperlink>
          </w:p>
        </w:tc>
      </w:tr>
      <w:tr w:rsidR="005429B9" w:rsidRPr="008762AC" w:rsidTr="005429B9">
        <w:trPr>
          <w:trHeight w:val="144"/>
          <w:tblCellSpacing w:w="20" w:type="nil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Музыкальные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инструменты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Фортепиано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A6112B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27.10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46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5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9668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a</w:t>
              </w:r>
            </w:hyperlink>
          </w:p>
        </w:tc>
      </w:tr>
      <w:tr w:rsidR="005429B9" w:rsidRPr="008762AC" w:rsidTr="005429B9">
        <w:trPr>
          <w:trHeight w:val="144"/>
          <w:tblCellSpacing w:w="20" w:type="nil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Вокальная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музыка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A6112B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47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5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9668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a</w:t>
              </w:r>
            </w:hyperlink>
          </w:p>
        </w:tc>
      </w:tr>
      <w:tr w:rsidR="005429B9" w:rsidRPr="008762AC" w:rsidTr="005429B9">
        <w:trPr>
          <w:trHeight w:val="144"/>
          <w:tblCellSpacing w:w="20" w:type="nil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Инструментальная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музыка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A6112B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48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5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9668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a</w:t>
              </w:r>
            </w:hyperlink>
          </w:p>
        </w:tc>
      </w:tr>
      <w:tr w:rsidR="005429B9" w:rsidRPr="008762AC" w:rsidTr="005429B9">
        <w:trPr>
          <w:trHeight w:val="144"/>
          <w:tblCellSpacing w:w="20" w:type="nil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Русские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композиторы-классики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A6112B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24.11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49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5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9668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a</w:t>
              </w:r>
            </w:hyperlink>
          </w:p>
        </w:tc>
      </w:tr>
      <w:tr w:rsidR="005429B9" w:rsidRPr="008762AC" w:rsidTr="005429B9">
        <w:trPr>
          <w:trHeight w:val="144"/>
          <w:tblCellSpacing w:w="20" w:type="nil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Европейские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композиторы-классики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A6112B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50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5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9668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a</w:t>
              </w:r>
            </w:hyperlink>
          </w:p>
        </w:tc>
      </w:tr>
      <w:tr w:rsidR="005429B9" w:rsidRPr="008762AC" w:rsidTr="005429B9">
        <w:trPr>
          <w:trHeight w:val="144"/>
          <w:tblCellSpacing w:w="20" w:type="nil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Мастерство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исполнителя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A6112B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51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5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9668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a</w:t>
              </w:r>
            </w:hyperlink>
          </w:p>
        </w:tc>
      </w:tr>
      <w:tr w:rsidR="005429B9" w:rsidRPr="008762AC" w:rsidTr="005429B9">
        <w:trPr>
          <w:trHeight w:val="144"/>
          <w:tblCellSpacing w:w="20" w:type="nil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Музыкальные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пейзажи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A6112B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52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5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9668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a</w:t>
              </w:r>
            </w:hyperlink>
          </w:p>
        </w:tc>
      </w:tr>
      <w:tr w:rsidR="005429B9" w:rsidRPr="008762AC" w:rsidTr="005429B9">
        <w:trPr>
          <w:trHeight w:val="144"/>
          <w:tblCellSpacing w:w="20" w:type="nil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Танцы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игры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веселье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A6112B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53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5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92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bb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6</w:t>
              </w:r>
            </w:hyperlink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hyperlink r:id="rId54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5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986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ce</w:t>
              </w:r>
              <w:proofErr w:type="spellEnd"/>
            </w:hyperlink>
          </w:p>
        </w:tc>
      </w:tr>
      <w:tr w:rsidR="005429B9" w:rsidRPr="008762AC" w:rsidTr="005429B9">
        <w:trPr>
          <w:trHeight w:val="144"/>
          <w:tblCellSpacing w:w="20" w:type="nil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[Музыка на войне, музыка о войне</w:t>
            </w:r>
            <w:proofErr w:type="gram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280815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29.12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55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2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a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35116</w:t>
              </w:r>
            </w:hyperlink>
          </w:p>
        </w:tc>
      </w:tr>
      <w:tr w:rsidR="005429B9" w:rsidRPr="008762AC" w:rsidTr="005429B9">
        <w:trPr>
          <w:trHeight w:val="144"/>
          <w:tblCellSpacing w:w="20" w:type="nil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18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280815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56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2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a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35116</w:t>
              </w:r>
            </w:hyperlink>
          </w:p>
        </w:tc>
      </w:tr>
      <w:tr w:rsidR="005429B9" w:rsidRPr="008762AC" w:rsidTr="005429B9">
        <w:trPr>
          <w:trHeight w:val="144"/>
          <w:tblCellSpacing w:w="20" w:type="nil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280815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57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2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a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35116</w:t>
              </w:r>
            </w:hyperlink>
          </w:p>
        </w:tc>
      </w:tr>
      <w:tr w:rsidR="005429B9" w:rsidRPr="008762AC" w:rsidTr="005429B9">
        <w:trPr>
          <w:trHeight w:val="144"/>
          <w:tblCellSpacing w:w="20" w:type="nil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280815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26.01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58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2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a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35116</w:t>
              </w:r>
            </w:hyperlink>
          </w:p>
        </w:tc>
      </w:tr>
      <w:tr w:rsidR="005429B9" w:rsidRPr="008762AC" w:rsidTr="005429B9">
        <w:trPr>
          <w:trHeight w:val="144"/>
          <w:tblCellSpacing w:w="20" w:type="nil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280815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59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2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a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35116</w:t>
              </w:r>
            </w:hyperlink>
          </w:p>
        </w:tc>
      </w:tr>
      <w:tr w:rsidR="005429B9" w:rsidRPr="008762AC" w:rsidTr="005429B9">
        <w:trPr>
          <w:trHeight w:val="144"/>
          <w:tblCellSpacing w:w="20" w:type="nil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[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Религиозные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праздники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280815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60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2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a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35116</w:t>
              </w:r>
            </w:hyperlink>
          </w:p>
        </w:tc>
      </w:tr>
      <w:tr w:rsidR="005429B9" w:rsidRPr="008762AC" w:rsidTr="005429B9">
        <w:trPr>
          <w:trHeight w:val="144"/>
          <w:tblCellSpacing w:w="20" w:type="nil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Троица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280815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16.02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61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2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a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35116</w:t>
              </w:r>
            </w:hyperlink>
          </w:p>
        </w:tc>
      </w:tr>
      <w:tr w:rsidR="005429B9" w:rsidRPr="008762AC" w:rsidTr="005429B9">
        <w:trPr>
          <w:trHeight w:val="144"/>
          <w:tblCellSpacing w:w="20" w:type="nil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280815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62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2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a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35116</w:t>
              </w:r>
            </w:hyperlink>
          </w:p>
        </w:tc>
      </w:tr>
      <w:tr w:rsidR="005429B9" w:rsidRPr="008762AC" w:rsidTr="005429B9">
        <w:trPr>
          <w:trHeight w:val="144"/>
          <w:tblCellSpacing w:w="20" w:type="nil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25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280815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63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2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a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35116</w:t>
              </w:r>
            </w:hyperlink>
          </w:p>
        </w:tc>
      </w:tr>
      <w:tr w:rsidR="005429B9" w:rsidRPr="008762AC" w:rsidTr="005429B9">
        <w:trPr>
          <w:trHeight w:val="144"/>
          <w:tblCellSpacing w:w="20" w:type="nil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Сюжет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музыкального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спектакля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280815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22.03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64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2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a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35116</w:t>
              </w:r>
            </w:hyperlink>
          </w:p>
        </w:tc>
      </w:tr>
      <w:tr w:rsidR="005429B9" w:rsidRPr="008762AC" w:rsidTr="005429B9">
        <w:trPr>
          <w:trHeight w:val="144"/>
          <w:tblCellSpacing w:w="20" w:type="nil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Сюжет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музыкального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спектакля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280815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65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2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a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35116</w:t>
              </w:r>
            </w:hyperlink>
          </w:p>
        </w:tc>
      </w:tr>
      <w:tr w:rsidR="005429B9" w:rsidRPr="008762AC" w:rsidTr="005429B9">
        <w:trPr>
          <w:trHeight w:val="144"/>
          <w:tblCellSpacing w:w="20" w:type="nil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Кто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создаёт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музыкальный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спектакль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280815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66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2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a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35116</w:t>
              </w:r>
            </w:hyperlink>
          </w:p>
        </w:tc>
      </w:tr>
      <w:tr w:rsidR="005429B9" w:rsidRPr="008762AC" w:rsidTr="005429B9">
        <w:trPr>
          <w:trHeight w:val="144"/>
          <w:tblCellSpacing w:w="20" w:type="nil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Исполнители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современной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музыки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280815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67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2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a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35116</w:t>
              </w:r>
            </w:hyperlink>
          </w:p>
        </w:tc>
      </w:tr>
      <w:tr w:rsidR="005429B9" w:rsidRPr="008762AC" w:rsidTr="005429B9">
        <w:trPr>
          <w:trHeight w:val="144"/>
          <w:tblCellSpacing w:w="20" w:type="nil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Исполнители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современной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музыки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280815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68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2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a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35116</w:t>
              </w:r>
            </w:hyperlink>
          </w:p>
        </w:tc>
      </w:tr>
      <w:tr w:rsidR="005429B9" w:rsidRPr="008762AC" w:rsidTr="005429B9">
        <w:trPr>
          <w:trHeight w:val="144"/>
          <w:tblCellSpacing w:w="20" w:type="nil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Особенности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джаза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E73803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26.04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69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2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a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35116</w:t>
              </w:r>
            </w:hyperlink>
          </w:p>
        </w:tc>
      </w:tr>
      <w:tr w:rsidR="005429B9" w:rsidRPr="008762AC" w:rsidTr="005429B9">
        <w:trPr>
          <w:trHeight w:val="144"/>
          <w:tblCellSpacing w:w="20" w:type="nil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Электронные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музыкальные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инструменты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E73803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70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2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a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35116</w:t>
              </w:r>
            </w:hyperlink>
          </w:p>
        </w:tc>
      </w:tr>
      <w:tr w:rsidR="005429B9" w:rsidRPr="008762AC" w:rsidTr="005429B9">
        <w:trPr>
          <w:trHeight w:val="144"/>
          <w:tblCellSpacing w:w="20" w:type="nil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Интонация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.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Ритм</w:t>
            </w:r>
            <w:proofErr w:type="spellEnd"/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.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E73803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Библиотека ЦОК </w:t>
            </w:r>
            <w:hyperlink r:id="rId71"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https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://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m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edsoo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.</w:t>
              </w:r>
              <w:proofErr w:type="spellStart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ru</w:t>
              </w:r>
              <w:proofErr w:type="spellEnd"/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/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f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2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</w:rPr>
                <w:t>a</w:t>
              </w:r>
              <w:r w:rsidRPr="00F35975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/>
                  <w:lang w:val="ru-RU"/>
                </w:rPr>
                <w:t>35116</w:t>
              </w:r>
            </w:hyperlink>
          </w:p>
        </w:tc>
      </w:tr>
      <w:tr w:rsidR="005429B9" w:rsidRPr="00F35975" w:rsidTr="005429B9">
        <w:trPr>
          <w:trHeight w:val="144"/>
          <w:tblCellSpacing w:w="20" w:type="nil"/>
        </w:trPr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3992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Промежуточная итоговая аттестация.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E73803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24.05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29B9" w:rsidRPr="00F35975" w:rsidTr="005429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9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29B9" w:rsidRPr="00F35975" w:rsidRDefault="005429B9" w:rsidP="005429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3743B" w:rsidRPr="00F35975" w:rsidRDefault="00F3743B">
      <w:pPr>
        <w:rPr>
          <w:rFonts w:ascii="Times New Roman" w:hAnsi="Times New Roman" w:cs="Times New Roman"/>
          <w:sz w:val="28"/>
          <w:szCs w:val="28"/>
        </w:rPr>
        <w:sectPr w:rsidR="00F3743B" w:rsidRPr="00F35975" w:rsidSect="00F35975">
          <w:pgSz w:w="16383" w:h="11906" w:orient="landscape"/>
          <w:pgMar w:top="1134" w:right="1134" w:bottom="1134" w:left="1134" w:header="720" w:footer="720" w:gutter="0"/>
          <w:cols w:space="720"/>
        </w:sectPr>
      </w:pPr>
    </w:p>
    <w:p w:rsidR="001B4311" w:rsidRPr="00F35975" w:rsidRDefault="00443E32" w:rsidP="001B4311">
      <w:pPr>
        <w:spacing w:after="0"/>
        <w:ind w:left="12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 </w:t>
      </w:r>
      <w:bookmarkStart w:id="7" w:name="block-12522332"/>
      <w:bookmarkEnd w:id="6"/>
    </w:p>
    <w:p w:rsidR="00F3743B" w:rsidRPr="00F35975" w:rsidRDefault="00443E32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ОБРАЗОВАТЕЛЬНОГО ПРОЦЕССА</w:t>
      </w:r>
    </w:p>
    <w:p w:rsidR="00F3743B" w:rsidRPr="00F35975" w:rsidRDefault="00443E32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ОБЯЗАТЕЛЬНЫЕ УЧЕБНЫЕ МАТЕРИАЛЫ ДЛЯ УЧЕНИКА</w:t>
      </w:r>
    </w:p>
    <w:p w:rsidR="00F3743B" w:rsidRPr="00F35975" w:rsidRDefault="00443E32" w:rsidP="001B4311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​‌‌​</w:t>
      </w:r>
      <w:r w:rsidR="001B4311" w:rsidRPr="00F35975">
        <w:rPr>
          <w:rFonts w:ascii="Times New Roman" w:hAnsi="Times New Roman" w:cs="Times New Roman"/>
          <w:color w:val="242424"/>
          <w:sz w:val="28"/>
          <w:szCs w:val="28"/>
          <w:shd w:val="clear" w:color="auto" w:fill="FFFFFF"/>
          <w:lang w:val="ru-RU"/>
        </w:rPr>
        <w:t>Музыка 3 класс. Учебник УМК "Школа России" ФГОС. Москва издательство «Просвещение» 2021г.</w:t>
      </w:r>
    </w:p>
    <w:p w:rsidR="00F3743B" w:rsidRPr="00F35975" w:rsidRDefault="00443E32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МЕТОДИЧЕСКИЕ МАТЕРИАЛЫ ДЛЯ УЧИТЕЛЯ</w:t>
      </w:r>
    </w:p>
    <w:p w:rsidR="00F3743B" w:rsidRPr="00F35975" w:rsidRDefault="00443E32" w:rsidP="001B4311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​‌‌​</w:t>
      </w:r>
      <w:r w:rsidR="001B4311" w:rsidRPr="00F3597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Критская Е.Д., Сергеева Г.П., </w:t>
      </w:r>
      <w:proofErr w:type="spellStart"/>
      <w:r w:rsidR="001B4311" w:rsidRPr="00F3597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Шмагина</w:t>
      </w:r>
      <w:proofErr w:type="spellEnd"/>
      <w:r w:rsidR="001B4311" w:rsidRPr="00F3597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Т.С. Методика работы с учебниками "Музыка". 1-4 классы. - М.: Просвещение</w:t>
      </w:r>
    </w:p>
    <w:p w:rsidR="00F3743B" w:rsidRPr="00F35975" w:rsidRDefault="00443E32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ЦИФРОВЫЕ ОБРАЗОВАТЕЛЬНЫЕ РЕСУРСЫ И РЕСУРСЫ СЕТИ ИНТЕРНЕТ</w:t>
      </w:r>
    </w:p>
    <w:p w:rsidR="00F3743B" w:rsidRPr="00F35975" w:rsidRDefault="00443E32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​</w:t>
      </w:r>
      <w:r w:rsidRPr="00F35975">
        <w:rPr>
          <w:rFonts w:ascii="Times New Roman" w:hAnsi="Times New Roman" w:cs="Times New Roman"/>
          <w:color w:val="333333"/>
          <w:sz w:val="28"/>
          <w:szCs w:val="28"/>
          <w:lang w:val="ru-RU"/>
        </w:rPr>
        <w:t>​‌‌</w:t>
      </w:r>
      <w:r w:rsidRPr="00F35975">
        <w:rPr>
          <w:rFonts w:ascii="Times New Roman" w:hAnsi="Times New Roman" w:cs="Times New Roman"/>
          <w:color w:val="000000"/>
          <w:sz w:val="28"/>
          <w:szCs w:val="28"/>
          <w:lang w:val="ru-RU"/>
        </w:rPr>
        <w:t>​</w:t>
      </w:r>
    </w:p>
    <w:p w:rsidR="00F3743B" w:rsidRPr="00F35975" w:rsidRDefault="00E73803">
      <w:pPr>
        <w:rPr>
          <w:rFonts w:ascii="Times New Roman" w:hAnsi="Times New Roman" w:cs="Times New Roman"/>
          <w:sz w:val="28"/>
          <w:szCs w:val="28"/>
          <w:lang w:val="ru-RU"/>
        </w:rPr>
        <w:sectPr w:rsidR="00F3743B" w:rsidRPr="00F35975" w:rsidSect="00F35975">
          <w:pgSz w:w="11906" w:h="16383"/>
          <w:pgMar w:top="1134" w:right="1134" w:bottom="1134" w:left="1134" w:header="720" w:footer="720" w:gutter="0"/>
          <w:cols w:space="720"/>
        </w:sectPr>
      </w:pPr>
      <w:r w:rsidRPr="00F35975">
        <w:rPr>
          <w:rFonts w:ascii="Times New Roman" w:hAnsi="Times New Roman" w:cs="Times New Roman"/>
          <w:sz w:val="28"/>
          <w:szCs w:val="28"/>
          <w:lang w:val="ru-RU"/>
        </w:rPr>
        <w:t xml:space="preserve">Библиотека </w:t>
      </w:r>
      <w:r w:rsidR="00A6112B" w:rsidRPr="00F35975">
        <w:rPr>
          <w:rFonts w:ascii="Times New Roman" w:hAnsi="Times New Roman" w:cs="Times New Roman"/>
          <w:sz w:val="28"/>
          <w:szCs w:val="28"/>
          <w:lang w:val="ru-RU"/>
        </w:rPr>
        <w:t>ЦОК</w:t>
      </w:r>
    </w:p>
    <w:bookmarkEnd w:id="7"/>
    <w:p w:rsidR="00443E32" w:rsidRPr="00F35975" w:rsidRDefault="00443E32">
      <w:pPr>
        <w:rPr>
          <w:rFonts w:ascii="Times New Roman" w:hAnsi="Times New Roman" w:cs="Times New Roman"/>
          <w:sz w:val="28"/>
          <w:szCs w:val="28"/>
        </w:rPr>
      </w:pPr>
    </w:p>
    <w:sectPr w:rsidR="00443E32" w:rsidRPr="00F35975" w:rsidSect="00F35975">
      <w:pgSz w:w="11907" w:h="16839" w:code="9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6356" w:rsidRDefault="00636356" w:rsidP="00D558D0">
      <w:pPr>
        <w:spacing w:after="0" w:line="240" w:lineRule="auto"/>
      </w:pPr>
      <w:r>
        <w:separator/>
      </w:r>
    </w:p>
  </w:endnote>
  <w:endnote w:type="continuationSeparator" w:id="0">
    <w:p w:rsidR="00636356" w:rsidRDefault="00636356" w:rsidP="00D55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2157166"/>
      <w:docPartObj>
        <w:docPartGallery w:val="Page Numbers (Bottom of Page)"/>
        <w:docPartUnique/>
      </w:docPartObj>
    </w:sdtPr>
    <w:sdtContent>
      <w:p w:rsidR="00D558D0" w:rsidRDefault="00B70F1F">
        <w:pPr>
          <w:pStyle w:val="ae"/>
          <w:jc w:val="right"/>
        </w:pPr>
        <w:r>
          <w:fldChar w:fldCharType="begin"/>
        </w:r>
        <w:r w:rsidR="00D558D0">
          <w:instrText>PAGE   \* MERGEFORMAT</w:instrText>
        </w:r>
        <w:r>
          <w:fldChar w:fldCharType="separate"/>
        </w:r>
        <w:r w:rsidR="008762AC" w:rsidRPr="008762AC">
          <w:rPr>
            <w:noProof/>
            <w:lang w:val="ru-RU"/>
          </w:rPr>
          <w:t>3</w:t>
        </w:r>
        <w:r>
          <w:fldChar w:fldCharType="end"/>
        </w:r>
      </w:p>
    </w:sdtContent>
  </w:sdt>
  <w:p w:rsidR="00D558D0" w:rsidRDefault="00D558D0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6356" w:rsidRDefault="00636356" w:rsidP="00D558D0">
      <w:pPr>
        <w:spacing w:after="0" w:line="240" w:lineRule="auto"/>
      </w:pPr>
      <w:r>
        <w:separator/>
      </w:r>
    </w:p>
  </w:footnote>
  <w:footnote w:type="continuationSeparator" w:id="0">
    <w:p w:rsidR="00636356" w:rsidRDefault="00636356" w:rsidP="00D558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743B"/>
    <w:rsid w:val="00005C57"/>
    <w:rsid w:val="001B4311"/>
    <w:rsid w:val="00280815"/>
    <w:rsid w:val="00443E32"/>
    <w:rsid w:val="005429B9"/>
    <w:rsid w:val="005D6573"/>
    <w:rsid w:val="005E6B6A"/>
    <w:rsid w:val="00636356"/>
    <w:rsid w:val="00656B8C"/>
    <w:rsid w:val="007C2288"/>
    <w:rsid w:val="008762AC"/>
    <w:rsid w:val="009C7462"/>
    <w:rsid w:val="009E6437"/>
    <w:rsid w:val="00A20F03"/>
    <w:rsid w:val="00A6112B"/>
    <w:rsid w:val="00B70F1F"/>
    <w:rsid w:val="00C5075A"/>
    <w:rsid w:val="00D558D0"/>
    <w:rsid w:val="00E73803"/>
    <w:rsid w:val="00F35975"/>
    <w:rsid w:val="00F374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D6573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5D657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D558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558D0"/>
  </w:style>
  <w:style w:type="paragraph" w:styleId="af0">
    <w:name w:val="Balloon Text"/>
    <w:basedOn w:val="a"/>
    <w:link w:val="af1"/>
    <w:uiPriority w:val="99"/>
    <w:semiHidden/>
    <w:unhideWhenUsed/>
    <w:rsid w:val="008762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8762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1bf8" TargetMode="External"/><Relationship Id="rId18" Type="http://schemas.openxmlformats.org/officeDocument/2006/relationships/hyperlink" Target="https://m.edsoo.ru/7f411bf8" TargetMode="External"/><Relationship Id="rId26" Type="http://schemas.openxmlformats.org/officeDocument/2006/relationships/hyperlink" Target="https://m.edsoo.ru/7f411bf8" TargetMode="External"/><Relationship Id="rId39" Type="http://schemas.openxmlformats.org/officeDocument/2006/relationships/hyperlink" Target="https://m.edsoo.ru/f5e9668a" TargetMode="External"/><Relationship Id="rId21" Type="http://schemas.openxmlformats.org/officeDocument/2006/relationships/hyperlink" Target="https://m.edsoo.ru/7f411bf8" TargetMode="External"/><Relationship Id="rId34" Type="http://schemas.openxmlformats.org/officeDocument/2006/relationships/hyperlink" Target="https://m.edsoo.ru/7f411bf8" TargetMode="External"/><Relationship Id="rId42" Type="http://schemas.openxmlformats.org/officeDocument/2006/relationships/hyperlink" Target="https://m.edsoo.ru/f5e9668a" TargetMode="External"/><Relationship Id="rId47" Type="http://schemas.openxmlformats.org/officeDocument/2006/relationships/hyperlink" Target="https://m.edsoo.ru/f5e9668a" TargetMode="External"/><Relationship Id="rId50" Type="http://schemas.openxmlformats.org/officeDocument/2006/relationships/hyperlink" Target="https://m.edsoo.ru/f5e9668a" TargetMode="External"/><Relationship Id="rId55" Type="http://schemas.openxmlformats.org/officeDocument/2006/relationships/hyperlink" Target="https://m.edsoo.ru/f2a35116" TargetMode="External"/><Relationship Id="rId63" Type="http://schemas.openxmlformats.org/officeDocument/2006/relationships/hyperlink" Target="https://m.edsoo.ru/f2a35116" TargetMode="External"/><Relationship Id="rId68" Type="http://schemas.openxmlformats.org/officeDocument/2006/relationships/hyperlink" Target="https://m.edsoo.ru/f2a35116" TargetMode="External"/><Relationship Id="rId7" Type="http://schemas.openxmlformats.org/officeDocument/2006/relationships/footer" Target="footer1.xml"/><Relationship Id="rId71" Type="http://schemas.openxmlformats.org/officeDocument/2006/relationships/hyperlink" Target="https://m.edsoo.ru/f2a3511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7f411bf8" TargetMode="External"/><Relationship Id="rId29" Type="http://schemas.openxmlformats.org/officeDocument/2006/relationships/hyperlink" Target="https://m.edsoo.ru/7f411bf8" TargetMode="External"/><Relationship Id="rId11" Type="http://schemas.openxmlformats.org/officeDocument/2006/relationships/hyperlink" Target="https://m.edsoo.ru/7f411bf8" TargetMode="External"/><Relationship Id="rId24" Type="http://schemas.openxmlformats.org/officeDocument/2006/relationships/hyperlink" Target="https://m.edsoo.ru/7f411bf8" TargetMode="External"/><Relationship Id="rId32" Type="http://schemas.openxmlformats.org/officeDocument/2006/relationships/hyperlink" Target="https://m.edsoo.ru/7f411bf8" TargetMode="External"/><Relationship Id="rId37" Type="http://schemas.openxmlformats.org/officeDocument/2006/relationships/hyperlink" Target="https://m.edsoo.ru/7f411bf8" TargetMode="External"/><Relationship Id="rId40" Type="http://schemas.openxmlformats.org/officeDocument/2006/relationships/hyperlink" Target="https://m.edsoo.ru/f5e92d78" TargetMode="External"/><Relationship Id="rId45" Type="http://schemas.openxmlformats.org/officeDocument/2006/relationships/hyperlink" Target="https://m.edsoo.ru/f5e9668a" TargetMode="External"/><Relationship Id="rId53" Type="http://schemas.openxmlformats.org/officeDocument/2006/relationships/hyperlink" Target="https://m.edsoo.ru/f5e92bb6" TargetMode="External"/><Relationship Id="rId58" Type="http://schemas.openxmlformats.org/officeDocument/2006/relationships/hyperlink" Target="https://m.edsoo.ru/f2a35116" TargetMode="External"/><Relationship Id="rId66" Type="http://schemas.openxmlformats.org/officeDocument/2006/relationships/hyperlink" Target="https://m.edsoo.ru/f2a35116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m.edsoo.ru/7f411bf8" TargetMode="External"/><Relationship Id="rId23" Type="http://schemas.openxmlformats.org/officeDocument/2006/relationships/hyperlink" Target="https://m.edsoo.ru/7f411bf8" TargetMode="External"/><Relationship Id="rId28" Type="http://schemas.openxmlformats.org/officeDocument/2006/relationships/hyperlink" Target="https://m.edsoo.ru/7f411bf8" TargetMode="External"/><Relationship Id="rId36" Type="http://schemas.openxmlformats.org/officeDocument/2006/relationships/hyperlink" Target="https://m.edsoo.ru/7f411bf8" TargetMode="External"/><Relationship Id="rId49" Type="http://schemas.openxmlformats.org/officeDocument/2006/relationships/hyperlink" Target="https://m.edsoo.ru/f5e9668a" TargetMode="External"/><Relationship Id="rId57" Type="http://schemas.openxmlformats.org/officeDocument/2006/relationships/hyperlink" Target="https://m.edsoo.ru/f2a35116" TargetMode="External"/><Relationship Id="rId61" Type="http://schemas.openxmlformats.org/officeDocument/2006/relationships/hyperlink" Target="https://m.edsoo.ru/f2a35116" TargetMode="External"/><Relationship Id="rId10" Type="http://schemas.openxmlformats.org/officeDocument/2006/relationships/hyperlink" Target="https://m.edsoo.ru/7f411bf8" TargetMode="External"/><Relationship Id="rId19" Type="http://schemas.openxmlformats.org/officeDocument/2006/relationships/hyperlink" Target="https://m.edsoo.ru/7f411bf8" TargetMode="External"/><Relationship Id="rId31" Type="http://schemas.openxmlformats.org/officeDocument/2006/relationships/hyperlink" Target="https://m.edsoo.ru/7f411bf8" TargetMode="External"/><Relationship Id="rId44" Type="http://schemas.openxmlformats.org/officeDocument/2006/relationships/hyperlink" Target="https://m.edsoo.ru/f5e946aa" TargetMode="External"/><Relationship Id="rId52" Type="http://schemas.openxmlformats.org/officeDocument/2006/relationships/hyperlink" Target="https://m.edsoo.ru/f5e9668a" TargetMode="External"/><Relationship Id="rId60" Type="http://schemas.openxmlformats.org/officeDocument/2006/relationships/hyperlink" Target="https://m.edsoo.ru/f2a35116" TargetMode="External"/><Relationship Id="rId65" Type="http://schemas.openxmlformats.org/officeDocument/2006/relationships/hyperlink" Target="https://m.edsoo.ru/f2a35116" TargetMode="External"/><Relationship Id="rId73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m.edsoo.ru/7f411bf8" TargetMode="External"/><Relationship Id="rId14" Type="http://schemas.openxmlformats.org/officeDocument/2006/relationships/hyperlink" Target="https://m.edsoo.ru/7f411bf8" TargetMode="External"/><Relationship Id="rId22" Type="http://schemas.openxmlformats.org/officeDocument/2006/relationships/hyperlink" Target="https://m.edsoo.ru/7f411bf8" TargetMode="External"/><Relationship Id="rId27" Type="http://schemas.openxmlformats.org/officeDocument/2006/relationships/hyperlink" Target="https://m.edsoo.ru/7f411bf8" TargetMode="External"/><Relationship Id="rId30" Type="http://schemas.openxmlformats.org/officeDocument/2006/relationships/hyperlink" Target="https://m.edsoo.ru/7f411bf8" TargetMode="External"/><Relationship Id="rId35" Type="http://schemas.openxmlformats.org/officeDocument/2006/relationships/hyperlink" Target="https://m.edsoo.ru/7f411bf8" TargetMode="External"/><Relationship Id="rId43" Type="http://schemas.openxmlformats.org/officeDocument/2006/relationships/hyperlink" Target="https://m.edsoo.ru/f5e9668a" TargetMode="External"/><Relationship Id="rId48" Type="http://schemas.openxmlformats.org/officeDocument/2006/relationships/hyperlink" Target="https://m.edsoo.ru/f5e9668a" TargetMode="External"/><Relationship Id="rId56" Type="http://schemas.openxmlformats.org/officeDocument/2006/relationships/hyperlink" Target="https://m.edsoo.ru/f2a35116" TargetMode="External"/><Relationship Id="rId64" Type="http://schemas.openxmlformats.org/officeDocument/2006/relationships/hyperlink" Target="https://m.edsoo.ru/f2a35116" TargetMode="External"/><Relationship Id="rId69" Type="http://schemas.openxmlformats.org/officeDocument/2006/relationships/hyperlink" Target="https://m.edsoo.ru/f2a35116" TargetMode="External"/><Relationship Id="rId8" Type="http://schemas.openxmlformats.org/officeDocument/2006/relationships/hyperlink" Target="https://m.edsoo.ru/7f411bf8" TargetMode="External"/><Relationship Id="rId51" Type="http://schemas.openxmlformats.org/officeDocument/2006/relationships/hyperlink" Target="https://m.edsoo.ru/f5e9668a" TargetMode="External"/><Relationship Id="rId72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m.edsoo.ru/7f411bf8" TargetMode="External"/><Relationship Id="rId17" Type="http://schemas.openxmlformats.org/officeDocument/2006/relationships/hyperlink" Target="https://m.edsoo.ru/7f411bf8" TargetMode="External"/><Relationship Id="rId25" Type="http://schemas.openxmlformats.org/officeDocument/2006/relationships/hyperlink" Target="https://m.edsoo.ru/7f411bf8" TargetMode="External"/><Relationship Id="rId33" Type="http://schemas.openxmlformats.org/officeDocument/2006/relationships/hyperlink" Target="https://m.edsoo.ru/7f411bf8" TargetMode="External"/><Relationship Id="rId38" Type="http://schemas.openxmlformats.org/officeDocument/2006/relationships/hyperlink" Target="https://m.edsoo.ru/f5e9668a" TargetMode="External"/><Relationship Id="rId46" Type="http://schemas.openxmlformats.org/officeDocument/2006/relationships/hyperlink" Target="https://m.edsoo.ru/f5e9668a" TargetMode="External"/><Relationship Id="rId59" Type="http://schemas.openxmlformats.org/officeDocument/2006/relationships/hyperlink" Target="https://m.edsoo.ru/f2a35116" TargetMode="External"/><Relationship Id="rId67" Type="http://schemas.openxmlformats.org/officeDocument/2006/relationships/hyperlink" Target="https://m.edsoo.ru/f2a35116" TargetMode="External"/><Relationship Id="rId20" Type="http://schemas.openxmlformats.org/officeDocument/2006/relationships/hyperlink" Target="https://m.edsoo.ru/7f411bf8" TargetMode="External"/><Relationship Id="rId41" Type="http://schemas.openxmlformats.org/officeDocument/2006/relationships/hyperlink" Target="https://m.edsoo.ru/f5e9668a" TargetMode="External"/><Relationship Id="rId54" Type="http://schemas.openxmlformats.org/officeDocument/2006/relationships/hyperlink" Target="https://m.edsoo.ru/f5e986ce" TargetMode="External"/><Relationship Id="rId62" Type="http://schemas.openxmlformats.org/officeDocument/2006/relationships/hyperlink" Target="https://m.edsoo.ru/f2a35116" TargetMode="External"/><Relationship Id="rId70" Type="http://schemas.openxmlformats.org/officeDocument/2006/relationships/hyperlink" Target="https://m.edsoo.ru/f2a35116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58</Pages>
  <Words>13604</Words>
  <Characters>77548</Characters>
  <Application>Microsoft Office Word</Application>
  <DocSecurity>0</DocSecurity>
  <Lines>646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15</cp:revision>
  <cp:lastPrinted>2023-09-12T05:55:00Z</cp:lastPrinted>
  <dcterms:created xsi:type="dcterms:W3CDTF">2023-09-02T05:09:00Z</dcterms:created>
  <dcterms:modified xsi:type="dcterms:W3CDTF">2023-09-14T04:12:00Z</dcterms:modified>
</cp:coreProperties>
</file>