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D30" w:rsidRPr="00990B14" w:rsidRDefault="00407405">
      <w:pPr>
        <w:spacing w:after="0"/>
        <w:ind w:left="120"/>
        <w:jc w:val="center"/>
        <w:rPr>
          <w:sz w:val="28"/>
          <w:szCs w:val="28"/>
          <w:lang w:val="ru-RU"/>
        </w:rPr>
      </w:pPr>
      <w:bookmarkStart w:id="0" w:name="block-16771385"/>
      <w:r w:rsidRPr="0040740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102" cy="8877300"/>
            <wp:effectExtent l="0" t="0" r="0" b="0"/>
            <wp:docPr id="1" name="Рисунок 1" descr="C:\Users\Учитель\Pictures\Сканы\музы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музыка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8" cy="88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30" w:rsidRPr="00990B14" w:rsidRDefault="00257D30">
      <w:pPr>
        <w:spacing w:after="0"/>
        <w:ind w:left="120"/>
        <w:jc w:val="center"/>
        <w:rPr>
          <w:sz w:val="28"/>
          <w:szCs w:val="28"/>
          <w:lang w:val="ru-RU"/>
        </w:rPr>
      </w:pPr>
    </w:p>
    <w:p w:rsidR="00257D30" w:rsidRPr="00990B14" w:rsidRDefault="00257D30">
      <w:pPr>
        <w:spacing w:after="0"/>
        <w:ind w:left="120"/>
        <w:jc w:val="center"/>
        <w:rPr>
          <w:sz w:val="28"/>
          <w:szCs w:val="28"/>
          <w:lang w:val="ru-RU"/>
        </w:rPr>
      </w:pPr>
    </w:p>
    <w:p w:rsidR="00257D30" w:rsidRPr="00990B14" w:rsidRDefault="00CD76F0" w:rsidP="008F4936">
      <w:pPr>
        <w:spacing w:after="0"/>
        <w:ind w:left="120"/>
        <w:jc w:val="center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‌ ‌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bookmarkStart w:id="1" w:name="block-16771386"/>
      <w:bookmarkEnd w:id="0"/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 течение периода начального общего образования необходимо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Программа по музыке предусматривает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Основная цель программы по музыке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Важнейшие задачи обучения музыке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уровне начального общего образования: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изучение закономерностей музыкального искусства: интонационная</w:t>
      </w:r>
      <w:r w:rsidR="0040740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 жанровая природа музыки, основные выразительные средства, элементы музыкального языка;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Содержание учебного предмета структурно представлено восемью модулями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(тематическими линиями):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инвариантные: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1 «Народная музыка России»;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2 «Классическая музыка»;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3 «Музыка в жизни человека»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вариативные: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4 «Музыка народов мира»;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5 «Духовная музыка»;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6 «Музыка театра и кино»;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7 «Современная музыкальная культура»;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модуль № 8 «Музыкальная грамота»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предусмотренных эстетическим направлением плана внеурочной деятельности образовательной организации. </w:t>
      </w:r>
    </w:p>
    <w:p w:rsidR="00257D30" w:rsidRPr="00990B14" w:rsidRDefault="00CD76F0" w:rsidP="003867BB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Общее число часов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, рекомендованных для изучения музыки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 4 классе – 34 часа (1 час в неделю).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257D30" w:rsidRPr="00990B14" w:rsidRDefault="00257D30">
      <w:pPr>
        <w:rPr>
          <w:sz w:val="28"/>
          <w:szCs w:val="28"/>
          <w:lang w:val="ru-RU"/>
        </w:rPr>
        <w:sectPr w:rsidR="00257D30" w:rsidRPr="00990B14" w:rsidSect="00F25CE4">
          <w:footerReference w:type="default" r:id="rId7"/>
          <w:pgSz w:w="11906" w:h="16383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2" w:name="block-16771387"/>
      <w:bookmarkEnd w:id="1"/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​</w:t>
      </w: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СОДЕРЖАНИЕ ОБУЧЕНИЯ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Инвариантные модули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1 «Народная музыка России»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Край, в котором ты живёшь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о музыкальных традициях своего родного края;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Русский фольклор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русских народных песен разных жанров;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Русские народные музыкальные инструменты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классификация на группы духовых, ударных, струнных;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Сказки, мифы и легенды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манерой сказывания нараспев;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сказок, былин, эпических сказаний, рассказываемых нараспев;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создание иллюстраций к прослушанным музыкальным и литературным произведениям;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Жанры музыкального фольклора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Народные праздники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посещение театра, театрализованного представления;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участие в народных гуляньях на улицах родного города, посёлка.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Первые артисты, народный театр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Скоморохи. Ярмарочный балаган. Вертеп.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учебных, справочных текстов по теме;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скоморошин;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Фольклор народов России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r w:rsidR="00407405" w:rsidRPr="00990B14">
        <w:rPr>
          <w:rFonts w:ascii="Times New Roman" w:hAnsi="Times New Roman"/>
          <w:color w:val="000000"/>
          <w:sz w:val="28"/>
          <w:szCs w:val="28"/>
          <w:lang w:val="ru-RU"/>
        </w:rPr>
        <w:t>например,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Фольклор в творчестве профессиональных музыкантов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о значении фольклористики;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учебных, популярных текстов о собирателях фольклора;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созданной композиторами на основе народных жанров и интонаций;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приёмов обработки, развития народных мелодий;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народных песен в композиторской обработке;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звучания одних и тех же мелодий в народном и композиторском варианте;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аргументированных оценочных суждений на основе сравнения;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2 «Классическая музыка»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Композитор – исполнитель – слушатель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просмотр видеозаписи концерта;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рассматривание иллюстраций;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по теме занятия;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правил поведения на концерте;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Композиторы – детям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эпитетов, иллюстраций к музыке;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жанра;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вокализация, исполнение мелодий инструментальных пьес со словами; разучивание, исполнение песен; сочинение ритмических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Оркестр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 в исполнении оркестра;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роли дирижёра,</w:t>
      </w:r>
      <w:r w:rsidRPr="00990B14">
        <w:rPr>
          <w:rFonts w:ascii="Times New Roman" w:hAnsi="Times New Roman"/>
          <w:i/>
          <w:color w:val="000000"/>
          <w:sz w:val="28"/>
          <w:szCs w:val="28"/>
          <w:lang w:val="ru-RU"/>
        </w:rPr>
        <w:t xml:space="preserve">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«Я – дирижёр» – игра-имитация дирижёрских жестов во время звучания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песен соответствующей тематики;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Фортепиано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многообразием красок фортепиано;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фортепианных пьес в исполнении известных пианистов;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«Я – пианист» – игра-имитация исполнительских движений во время звучания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детских пьес на фортепиано в исполнении учителя;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Флейта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слушание музыкальных фрагментов в исполнении известных музыкантов-инструменталистов;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Скрипка, виолончель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игра-имитация исполнительских движений во время звучания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песен, посвящённых музыкальным инструментам;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Вокальная музыка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вокальной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вокальных произведений композиторов-классиков;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комплекса дыхательных, артикуляционных упражнений;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вокальные упражнения на развитие гибкости голоса, расширения его диапазона;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что значит красивое пение;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вокальных музыкальных произведений и их авторов;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вокальных произведений композиторов-классиков;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Инструментальная музыка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Жанры камерной инструментальной музыки: этюд, пьеса. Альбом. Цикл. Сюита. Соната. Квартет.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камерной инструментальной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композиторов-классиков;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комплекса выразительных средств;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описание своего впечатления от восприятия;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Программная музыка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Программное название, известный сюжет, литературный эпиграф.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программной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Симфоническая музыка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составом симфонического оркестра, группами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 симфонического оркестра;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симфонической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«дирижирование» оркестром;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Русские композиторы-классики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отечественных композиторов.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музыки: фрагменты вокальных, инструментальных, симфонических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 музыки; определение жанра, формы;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 и художественной литературы биографического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концерта; просмотр биографического фильма.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Европейские композиторы-классики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зарубежных композиторов.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музыки: фрагменты вокальных, инструментальных, симфонических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 музыки; определение жанра, формы;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 и художественной литературы биографического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вокализация тем инструментальных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концерта; просмотр биографического фильма.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Мастерство исполнителя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выдающихся исполнителей классической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изучение программ, афиш консерватории, филармонии;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беседа на тему «Композитор – исполнитель – слушатель»;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классической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создание коллекции записей любимого исполнителя.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3 «Музыка в жизни человека»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Красота и вдохновение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значении красоты и вдохновения в жизни человека;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концентрация на её восприятии, своём внутреннем состоянии;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выстраивание хорового унисона – вокального и психологического;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одновременное взятие и снятие звука, навыки певческого дыхания по руке дирижёра;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красивой песни;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разучивание хоровода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пейзажи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программной музыки, посвящённой образам природы;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описания настроения, характера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музыки с произведениями изобразительного искусства;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импровизация, пластическое интонирование;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одухотворенное исполнение песен о природе, её красоте;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портреты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описания настроения, характера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музыки с произведениями изобразительного искусства;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 в образе героя музыкального произведения;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харáктерное исполнение песни – портретной зарисовки;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Какой же праздник без музыки?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значении музыки на празднике;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торжественного, праздничного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«дирижирование» фрагментами произведений;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конкурс на лучшего «дирижёра»;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тематических песен к ближайшему празднику;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почему на праздниках обязательно звучит музыка;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Танцы, игры и веселье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музыки скерцозного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танцевальных движений;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танец-игра;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зачем люди танцуют;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ритмическая импровизация в стиле определённого танцевального жанра;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 на войне, музыка о войне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Главный музыкальный символ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Гимна Российской Федерации;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историей создания, правилами исполнения;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видеозаписей парада, церемонии награждения спортсменов;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чувство гордости, понятия достоинства и чести;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этических вопросов, связанных с государственными символами страны;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Гимна своей республики, города, школы.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Искусство времени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как музыка воздействует на человека;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4 «Музыка народов мира»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</w:t>
      </w:r>
      <w:r w:rsidR="00407405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Певец своего народа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композиторов;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их сочинений с народной музыкой;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формы, принципа развития фольклорного музыкального материала;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вокализация наиболее ярких тем инструментальных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посвящённые выдающимся композиторам.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Музыка стран ближнего зарубежья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народов других стран;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классификация на группы духовых, ударных, струнных;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сравнение интонаций, жанров, ладов, инструментов других народовс фольклорными элементами народов России;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 стран дальнего зарубежья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Смешение традиций и культур в музыке Северной Америки.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народов других стран;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классификация на группы духовых, ударных, струнных;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Диалог культур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композиторов;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их сочинений с народной музыкой;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формы, принципа развития фольклорного музыкального материала;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вокализация наиболее ярких тем инструментальных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посвящённые выдающимся композиторам.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5 «Духовная музыка»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Звучание храма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обобщение жизненного опыта, связанного со звучанием колоколов;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ритмические и артикуляционные упражнения на основе звонарских приговорок;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просмотр документального фильма о колоколах;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Песни верующих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характере музыки, манере исполнения, выразительных средствах;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документального фильма о значении молитвы;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рисование по мотивам прослушанных музыкальных произведений.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Инструментальная музыка в церкви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Орган и его роль в богослужении. Творчество И.С. Баха.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ответы на вопросы учителя;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органной музыки И.С. Баха;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игровая имитация особенностей игры на органе (во время слушания);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наблюдение за трансформацией музыкального образа;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Искусство Русской православной церкви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прослеживание исполняемых мелодий по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 типа мелодического движения, особенностей ритма, темпа, динамики;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Религиозные праздники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</w:t>
      </w:r>
      <w:r w:rsidR="00407405">
        <w:rPr>
          <w:rFonts w:ascii="Times New Roman" w:hAnsi="Times New Roman"/>
          <w:color w:val="000000"/>
          <w:sz w:val="28"/>
          <w:szCs w:val="28"/>
          <w:lang w:val="ru-RU"/>
        </w:rPr>
        <w:t xml:space="preserve"> фольклорных традиций (например,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Модуль № 6 «Музыка театра и кино»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Музыкальная сказка на сцене, на экране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видеопросмотр музыкальной сказки;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игра-викторина «Угадай по голосу»;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отдельных номеров из детской оперы, музыкальной сказки;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Театр оперы и балета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со знаменитыми музыкальными театрами;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музыкальных спектаклей с комментариями учителя;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особенностей балетного и оперного спектакля;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тесты или кроссворды на освоение специальных терминов;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танцевальная импровизация под музыку фрагмента балета;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доступного фрагмента, обработки песни (хора из оперы);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Балет. Хореография – искусство танца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балетной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Опера. Главные герои и номера оперного спектакля</w:t>
      </w:r>
    </w:p>
    <w:p w:rsidR="00257D30" w:rsidRPr="009F61B0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9F61B0">
        <w:rPr>
          <w:rFonts w:ascii="Times New Roman" w:hAnsi="Times New Roman"/>
          <w:color w:val="000000"/>
          <w:sz w:val="28"/>
          <w:szCs w:val="28"/>
          <w:lang w:val="ru-RU"/>
        </w:rPr>
        <w:t>Верди и других композиторов).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опер;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тембрами голосов оперных певцов;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терминологии;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звучащие тесты и кроссворды на проверку знаний;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песни, хора из оперы;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рисование героев, сцен из опер;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фильма-оперы; постановка детской оперы.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Сюжет музыкального спектакля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либретто, структурой музыкального спектакля;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обложки для либретто опер и балетов;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вокализация, пропевание музыкальных тем, пластическое интонирование оркестровых фрагментов;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звучащие и терминологические тесты;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создание </w:t>
      </w:r>
      <w:r w:rsidR="00407405" w:rsidRPr="00990B14">
        <w:rPr>
          <w:rFonts w:ascii="Times New Roman" w:hAnsi="Times New Roman"/>
          <w:color w:val="000000"/>
          <w:sz w:val="28"/>
          <w:szCs w:val="28"/>
          <w:lang w:val="ru-RU"/>
        </w:rPr>
        <w:t>любительского видеофильма,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основе выбранного либретто; просмотр фильма-оперы или фильма-балета.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Оперетта, мюзикл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оперетты, мюзикла;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из оперетт, анализ характерных особенностей жанра;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отдельных номеров из популярных музыкальных спектаклей;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разных постановок одного и того же мюзикла;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Кто создаёт музыкальный спектакль?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по поводу синкретичного характера музыкального спектакля;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одного и того же спектакля в разных постановках;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различий в оформлении, режиссуре;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виртуальный квест по музыкальному театру.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Патриотическая и народная тема в театре и кино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крупных сценических произведений, фильмов;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характера героев и событий;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зачем нужна серьёзная музыка;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7 «Современная музыкальная культура»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Современные обработки классической музыки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музыки классической и её современной обработки;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слушание обработок классической музыки, сравнение их с оригиналом;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Джаз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джазовых музыкантов;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Исполнители современной музыки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видеоклипов современных исполнителей;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Электронные музыкальные инструменты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подбор электронных тембров для создания музыки к фантастическому фильму;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990B14">
        <w:rPr>
          <w:rFonts w:ascii="Times New Roman" w:hAnsi="Times New Roman"/>
          <w:color w:val="000000"/>
          <w:sz w:val="28"/>
          <w:szCs w:val="28"/>
        </w:rPr>
        <w:t>Garage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990B14">
        <w:rPr>
          <w:rFonts w:ascii="Times New Roman" w:hAnsi="Times New Roman"/>
          <w:color w:val="000000"/>
          <w:sz w:val="28"/>
          <w:szCs w:val="28"/>
        </w:rPr>
        <w:t>Band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8 «Музыкальная грамота»</w:t>
      </w:r>
    </w:p>
    <w:p w:rsidR="00257D30" w:rsidRPr="00990B14" w:rsidRDefault="00257D30">
      <w:pPr>
        <w:spacing w:after="0"/>
        <w:ind w:left="120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Весь мир звучит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со звуками музыкальными и шумовыми;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различение, определение на слух звуков различного качества;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Звукоряд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Нотный стан, скрипичный ключ. Ноты первой октавы.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элементами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пение с названием нот, игра на металлофоне звукоряда от ноты «до»;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Интонация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Выразительные и изобразительные интонации.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Ритм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Ритмический рисунок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Размер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Равномерная пульсация. Сильные и слабые доли. Размеры 2/4, 3/4, 4/4.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по нотной записи размеров 2/4, 3/4, 4/4;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Музыкальный язык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Высота звуков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освоение понятий «выше-ниже»;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регистра;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Мелодия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Сопровождение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Аккомпанемент. Остинато. Вступление, заключение, проигрыш.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показ рукой линии движения главного голоса и аккомпанемента;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графической схемы;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Песня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Куплетная форма. Запев, припев.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знакомство со строением куплетной формы;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 куплетной формы;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песен, написанных в куплетной форме;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куплетной формы при слушании незнакомых музыкальных произведений;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импровизация, сочинение новых куплетов к знакомой песне.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Лад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ладового наклонения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«Солнышко – туча»;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лада;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распевания, вокальные упражнения, построенные на чередовании мажора и минора;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 с ярко выраженной ладовой окраской;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Пентатоника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Пентатоника – пятиступенный лад, распространённый у многих народов.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Ноты в разных октавах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Ноты второй и малой октавы. Басовый ключ.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нотной записью во второй и малой октаве;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в какой октаве звучит музыкальный фрагмент;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Дополнительные обозначения в нотах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Реприза, фермата, вольта, украшения (трели, форшлаги).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 дополнительными элементами нотной записи;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песен, попевок, в которых присутствуют данные элементы.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Ритмические рисунки в размере 6/8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Размер 6/8. Нота с точкой. Шестнадцатые. Пунктирный ритм.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Тональность. Гамма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устойчивых звуков;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игра «устой – неустой»;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пение упражнений – гамм с названием нот, прослеживание по нотам;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понятия «тоника»;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импровизация в заданной тональности.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Интервалы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освоение понятия «интервал»;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 ступеневого состава мажорной и минорной гаммы (тон-полутон);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определения краски звучания различных интервалов;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элементы двухголосия;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Гармония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интервалов и аккордов;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мажорных и минорных аккордов;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вокальные упражнения с элементами трёхголосия;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сочинение аккордового аккомпанемента к мелодии песни.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Музыкальная форма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произведений: определение формы их строения на слух;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песен, написанных в двухчастной или трёхчастной форме;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Вариации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Содержание: Варьирование как принцип развития. Тема. Вариации.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Виды деятельности обучающихся: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произведений, сочинённых в форме вариаций;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развитием, изменением основной темы;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исполнение ритмической партитуры, построенной по принципу вариаций;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вариативно: коллективная импровизация в форме вариаций.</w:t>
      </w:r>
    </w:p>
    <w:p w:rsidR="00257D30" w:rsidRPr="00990B14" w:rsidRDefault="00257D30">
      <w:pPr>
        <w:rPr>
          <w:sz w:val="28"/>
          <w:szCs w:val="28"/>
          <w:lang w:val="ru-RU"/>
        </w:rPr>
        <w:sectPr w:rsidR="00257D30" w:rsidRPr="00990B14" w:rsidSect="00990B14">
          <w:pgSz w:w="11906" w:h="16383"/>
          <w:pgMar w:top="1134" w:right="1134" w:bottom="1134" w:left="1134" w:header="720" w:footer="720" w:gutter="0"/>
          <w:cols w:space="720"/>
        </w:sectPr>
      </w:pP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3" w:name="block-16771388"/>
      <w:bookmarkEnd w:id="2"/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257D30" w:rsidRPr="00990B14" w:rsidRDefault="00257D3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1) в области </w:t>
      </w:r>
      <w:r w:rsidR="00197223">
        <w:rPr>
          <w:rFonts w:ascii="Times New Roman" w:hAnsi="Times New Roman"/>
          <w:b/>
          <w:color w:val="000000"/>
          <w:sz w:val="28"/>
          <w:szCs w:val="28"/>
          <w:lang w:val="ru-RU"/>
        </w:rPr>
        <w:t>Г</w:t>
      </w:r>
      <w:r w:rsidR="00197223"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ражданско-патриотического</w:t>
      </w: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воспитания: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осознание российской гражданской идентичности;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уважение к достижениям отечественных мастеров культуры;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стремление участвовать в творческой жизни своей школы, города, республики.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2) в области духовно-нравственного воспитания: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признание индивидуальности каждого человека;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проявление сопереживания, уважения и доброжелательности;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3) в области эстетического воспитания: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умение видеть прекрасное в жизни, наслаждаться красотой;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стремление к самовыражению в разных видах искусства.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4) в области научного познания: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6) в области трудового воспитания: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установка на посильное активное участие в практической деятельности;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трудолюбие в учёбе, настойчивость в достижении поставленных целей;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интерес к практическому изучению профессий в сфере культуры и искусства;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уважение к труду и результатам трудовой деятельности.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7) в области экологического воспитания: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бережное отношение к природе; неприятие действий, приносящих ей вред.</w:t>
      </w:r>
    </w:p>
    <w:p w:rsidR="00257D30" w:rsidRPr="00990B14" w:rsidRDefault="00257D30" w:rsidP="00197223">
      <w:pPr>
        <w:spacing w:after="0" w:line="264" w:lineRule="auto"/>
        <w:jc w:val="both"/>
        <w:rPr>
          <w:sz w:val="28"/>
          <w:szCs w:val="28"/>
          <w:lang w:val="ru-RU"/>
        </w:rPr>
      </w:pPr>
      <w:bookmarkStart w:id="4" w:name="_Toc139972685"/>
      <w:bookmarkEnd w:id="4"/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257D30" w:rsidRPr="00990B14" w:rsidRDefault="00257D3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Овладение универсальными познавательными действиями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выбирать источник получения информации;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самостоятельно создавать схемы, таблицы для представления информации.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1) невербальная коммуникация: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выступать перед публикой в качестве исполнителя музыки (соло или в коллективе);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2) вербальная коммуникация: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корректно и аргументированно высказывать своё мнение;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строить речевое высказывание в соответствии с поставленной задачей;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создавать устные и письменные тексты (описание, рассуждение, повествование);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готовить небольшие публичные выступления;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подбирать иллюстративный материал (рисунки, фото, плакаты) к тексту выступления.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3) совместная деятельность (сотрудничество):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ответственно выполнять свою часть работы; оценивать свой вклад в общий результат;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планировать действия по решению учебной задачи для получения результата;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выстраивать последовательность выбранных действий.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причины успеха (неудач) учебной деятельности;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корректировать свои учебные действия для преодоления ошибок.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257D30" w:rsidRPr="00990B14" w:rsidRDefault="00257D30" w:rsidP="003867BB">
      <w:pPr>
        <w:spacing w:after="0" w:line="264" w:lineRule="auto"/>
        <w:jc w:val="both"/>
        <w:rPr>
          <w:sz w:val="28"/>
          <w:szCs w:val="28"/>
          <w:lang w:val="ru-RU"/>
        </w:rPr>
      </w:pPr>
      <w:bookmarkStart w:id="5" w:name="_Toc139972686"/>
      <w:bookmarkEnd w:id="5"/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257D30" w:rsidRPr="00990B14" w:rsidRDefault="00257D3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57D30" w:rsidRPr="00990B14" w:rsidRDefault="00257D3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57D30" w:rsidRPr="00990B14" w:rsidRDefault="00CD76F0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Обучающиеся, освоившие основную образовательную программу по музыке: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сознательно стремятся к развитию своих музыкальных способностей;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имеют опыт восприятия, творческой и исполнительской деятельности;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 уважением относятся к достижениям отечественной музыкальной культуры;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стремятся к расширению своего музыкального кругозора.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К концу изучения модуля № 1 «Народная музыка России»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на слух и называть знакомые народные музыкальные инструменты;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2 «Классическая музыка»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К концу изучения модуля № 3 «Музыка в жизни человека»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4 «Музыка народов мира»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5 «Духовная музыка»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доступные образцы духовной музыки;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6 «Музыка театра и кино»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К концу изучения модуля № 8 «Музыкальная грамота» обучающийся научится: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принципы развития: повтор, контраст, варьирование;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ориентироваться в нотной записи в пределах певческого диапазона;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и создавать различные ритмические рисунки;</w:t>
      </w:r>
    </w:p>
    <w:p w:rsidR="00257D30" w:rsidRPr="00990B14" w:rsidRDefault="00CD76F0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color w:val="000000"/>
          <w:sz w:val="28"/>
          <w:szCs w:val="28"/>
          <w:lang w:val="ru-RU"/>
        </w:rPr>
        <w:t>исполнять песни с простым мелодическим рисунком.</w:t>
      </w:r>
    </w:p>
    <w:p w:rsidR="00257D30" w:rsidRPr="00990B14" w:rsidRDefault="00257D30">
      <w:pPr>
        <w:rPr>
          <w:sz w:val="28"/>
          <w:szCs w:val="28"/>
          <w:lang w:val="ru-RU"/>
        </w:rPr>
        <w:sectPr w:rsidR="00257D30" w:rsidRPr="00990B14" w:rsidSect="00990B14">
          <w:pgSz w:w="11906" w:h="16383"/>
          <w:pgMar w:top="1134" w:right="1134" w:bottom="1134" w:left="1134" w:header="720" w:footer="720" w:gutter="0"/>
          <w:cols w:space="720"/>
        </w:sectPr>
      </w:pPr>
    </w:p>
    <w:p w:rsidR="00257D30" w:rsidRPr="00680738" w:rsidRDefault="00CD76F0">
      <w:pPr>
        <w:spacing w:after="0"/>
        <w:ind w:left="120"/>
        <w:rPr>
          <w:sz w:val="28"/>
          <w:szCs w:val="28"/>
          <w:lang w:val="ru-RU"/>
        </w:rPr>
      </w:pPr>
      <w:bookmarkStart w:id="6" w:name="block-16771389"/>
      <w:bookmarkEnd w:id="3"/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 </w:t>
      </w:r>
    </w:p>
    <w:p w:rsidR="008F4936" w:rsidRDefault="008F4936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8F4936" w:rsidRDefault="008F4936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</w:p>
    <w:p w:rsidR="00257D30" w:rsidRPr="00990B14" w:rsidRDefault="008F4936">
      <w:pPr>
        <w:spacing w:after="0"/>
        <w:ind w:left="12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 КЛ</w:t>
      </w:r>
      <w:r w:rsidR="00CD76F0" w:rsidRPr="00990B14">
        <w:rPr>
          <w:rFonts w:ascii="Times New Roman" w:hAnsi="Times New Roman"/>
          <w:b/>
          <w:color w:val="000000"/>
          <w:sz w:val="28"/>
          <w:szCs w:val="28"/>
        </w:rPr>
        <w:t xml:space="preserve">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4173"/>
        <w:gridCol w:w="1329"/>
        <w:gridCol w:w="2090"/>
        <w:gridCol w:w="2171"/>
        <w:gridCol w:w="3485"/>
      </w:tblGrid>
      <w:tr w:rsidR="00257D30" w:rsidRPr="00990B1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Народная музыка России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Крылатов, Ю.С.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Классическая музыка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Оркестр: И. Гайдн А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нданте из симфонии № 94;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Инструментальная музыка: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Программная музыка: Н.А. Римский-Корс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аков Симфоническая сюита «Шехере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Мастерство исполнителя: Скерцо из «Богатырской» симфонии А.П.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 народов мира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Духовная музыка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Музыкальная сказка на сцене,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Салтане» Н.А.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4.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Современная музыкальная культура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Джаз: Дж. Гершвин «Летнее время», Д.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Эллингтон «Караван». Г.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5.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Музыкальная грамота</w:t>
            </w: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Интонация: С.В.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Рахманинов. «Сирень»; Р.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Музыкальный язык: Я. Сибелиус «Грустный вальс»; К.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</w:tbl>
    <w:p w:rsidR="00257D30" w:rsidRPr="00990B14" w:rsidRDefault="00CD76F0">
      <w:pPr>
        <w:spacing w:after="0"/>
        <w:ind w:left="120"/>
        <w:rPr>
          <w:sz w:val="28"/>
          <w:szCs w:val="28"/>
        </w:rPr>
      </w:pPr>
      <w:bookmarkStart w:id="7" w:name="block-16771390"/>
      <w:bookmarkEnd w:id="6"/>
      <w:r w:rsidRPr="00990B1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57D30" w:rsidRPr="00990B14" w:rsidRDefault="00257D30">
      <w:pPr>
        <w:rPr>
          <w:sz w:val="28"/>
          <w:szCs w:val="28"/>
        </w:rPr>
        <w:sectPr w:rsidR="00257D30" w:rsidRPr="00990B14" w:rsidSect="00990B14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8F4936" w:rsidRDefault="00CD76F0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 w:rsidR="008F4936" w:rsidRPr="00990B14">
        <w:rPr>
          <w:rFonts w:ascii="Times New Roman" w:hAnsi="Times New Roman"/>
          <w:b/>
          <w:color w:val="000000"/>
          <w:sz w:val="28"/>
          <w:szCs w:val="28"/>
        </w:rPr>
        <w:t xml:space="preserve">ПОУРОЧНОЕ ПЛАНИРОВАНИЕ </w:t>
      </w:r>
    </w:p>
    <w:p w:rsidR="008F4936" w:rsidRDefault="008F4936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</w:p>
    <w:p w:rsidR="00257D30" w:rsidRPr="00990B14" w:rsidRDefault="00CD76F0">
      <w:pPr>
        <w:spacing w:after="0"/>
        <w:ind w:left="120"/>
        <w:rPr>
          <w:sz w:val="28"/>
          <w:szCs w:val="28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105"/>
        <w:gridCol w:w="1097"/>
        <w:gridCol w:w="2090"/>
        <w:gridCol w:w="2171"/>
        <w:gridCol w:w="1514"/>
        <w:gridCol w:w="3501"/>
      </w:tblGrid>
      <w:tr w:rsidR="00257D30" w:rsidRPr="00990B1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57D30" w:rsidRPr="00990B14" w:rsidRDefault="00257D30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06.09.23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13.09.23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20.09.23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27.09.23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04.10.23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11.10.23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18.10.23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25.10.23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08.11.23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bb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15.11.23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22.11.23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29.11.23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06.12.23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942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cc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Русские 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13.12.23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942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cc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Европейские 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</w:t>
            </w:r>
            <w:r w:rsidR="001972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20.12.23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3A20CA" w:rsidRDefault="003A20CA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27.12.23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98962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10.01.24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98962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17.01.24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98962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стран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24.01.24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98962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30.01.24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98962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07.02.24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14.02.24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21.02.24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93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52</w:t>
              </w:r>
            </w:hyperlink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96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50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28.02.24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06.03.24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13.03.24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2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20.03.24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03.04.24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Патриотическая и народная тема в театре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10.04.24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5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86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17.04.24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24.04.24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08.05.24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8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95050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15.05.24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154</w:t>
              </w:r>
            </w:hyperlink>
          </w:p>
        </w:tc>
      </w:tr>
      <w:tr w:rsidR="00257D30" w:rsidRPr="0040740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язык</w:t>
            </w:r>
            <w:bookmarkStart w:id="8" w:name="_GoBack"/>
            <w:bookmarkEnd w:id="8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57D30" w:rsidRPr="00065258" w:rsidRDefault="00065258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22.05.24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57D30" w:rsidRPr="009F61B0" w:rsidRDefault="009F61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"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990B1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99484</w:t>
              </w:r>
            </w:hyperlink>
          </w:p>
        </w:tc>
      </w:tr>
      <w:tr w:rsidR="00257D30" w:rsidRPr="00990B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57D30" w:rsidRPr="00990B14" w:rsidRDefault="00CD76F0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990B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7D30" w:rsidRPr="00990B14" w:rsidRDefault="00257D30">
            <w:pPr>
              <w:rPr>
                <w:sz w:val="28"/>
                <w:szCs w:val="28"/>
              </w:rPr>
            </w:pPr>
          </w:p>
        </w:tc>
      </w:tr>
    </w:tbl>
    <w:p w:rsidR="00257D30" w:rsidRPr="00990B14" w:rsidRDefault="00257D30">
      <w:pPr>
        <w:rPr>
          <w:sz w:val="28"/>
          <w:szCs w:val="28"/>
        </w:rPr>
        <w:sectPr w:rsidR="00257D30" w:rsidRPr="00990B14" w:rsidSect="00990B14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57D30" w:rsidRPr="00990B14" w:rsidRDefault="00CD76F0">
      <w:pPr>
        <w:spacing w:after="0"/>
        <w:ind w:left="120"/>
        <w:rPr>
          <w:sz w:val="28"/>
          <w:szCs w:val="28"/>
        </w:rPr>
      </w:pPr>
      <w:bookmarkStart w:id="9" w:name="block-16771391"/>
      <w:bookmarkEnd w:id="7"/>
      <w:r w:rsidRPr="00990B14">
        <w:rPr>
          <w:rFonts w:ascii="Times New Roman" w:hAnsi="Times New Roman"/>
          <w:b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257D30" w:rsidRPr="00990B14" w:rsidRDefault="00CD76F0">
      <w:pPr>
        <w:spacing w:after="0" w:line="480" w:lineRule="auto"/>
        <w:ind w:left="120"/>
        <w:rPr>
          <w:sz w:val="28"/>
          <w:szCs w:val="28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</w:rPr>
        <w:t>ОБЯЗАТЕЛЬНЫЕ УЧЕБНЫЕ МАТЕРИАЛЫ ДЛЯ УЧЕНИКА</w:t>
      </w:r>
    </w:p>
    <w:p w:rsidR="00257D30" w:rsidRDefault="00CD76F0" w:rsidP="006C1F1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D84B70">
        <w:rPr>
          <w:rFonts w:ascii="Times New Roman" w:hAnsi="Times New Roman"/>
          <w:color w:val="000000"/>
          <w:sz w:val="28"/>
          <w:szCs w:val="28"/>
          <w:lang w:val="ru-RU"/>
        </w:rPr>
        <w:t>​‌‌​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>Учебник «Музыка» 4 класс авт</w:t>
      </w:r>
      <w:r w:rsidR="006C1F19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>ры</w:t>
      </w:r>
      <w:r w:rsidR="006C1F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 xml:space="preserve"> Е.Д. Критская, Г.П. Сергеева, Т.С. Шмагина</w:t>
      </w:r>
      <w:r w:rsidR="00D84B70">
        <w:rPr>
          <w:sz w:val="28"/>
          <w:szCs w:val="28"/>
          <w:lang w:val="ru-RU"/>
        </w:rPr>
        <w:t xml:space="preserve"> </w: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t>Москва «Просвещение» 2022</w:t>
      </w:r>
    </w:p>
    <w:p w:rsidR="006C1F19" w:rsidRPr="00D84B70" w:rsidRDefault="006C1F19" w:rsidP="006C1F1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57D30" w:rsidRPr="00D84B70" w:rsidRDefault="00CD76F0">
      <w:pPr>
        <w:spacing w:after="0" w:line="480" w:lineRule="auto"/>
        <w:ind w:left="120"/>
        <w:rPr>
          <w:sz w:val="28"/>
          <w:szCs w:val="28"/>
          <w:lang w:val="ru-RU"/>
        </w:rPr>
      </w:pPr>
      <w:r w:rsidRPr="00D84B70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D84B70" w:rsidRDefault="00CD76F0" w:rsidP="006C1F1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D84B70">
        <w:rPr>
          <w:rFonts w:ascii="Times New Roman" w:hAnsi="Times New Roman"/>
          <w:color w:val="000000"/>
          <w:sz w:val="28"/>
          <w:szCs w:val="28"/>
          <w:lang w:val="ru-RU"/>
        </w:rPr>
        <w:t>​‌‌​</w:t>
      </w:r>
      <w:r w:rsidR="00D84B70" w:rsidRPr="00D84B7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>Учебник «Музыка» 4 класс авт</w:t>
      </w:r>
      <w:r w:rsidR="00573389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>ры</w:t>
      </w:r>
      <w:r w:rsidR="00573389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D84B70">
        <w:rPr>
          <w:rFonts w:ascii="Times New Roman" w:hAnsi="Times New Roman"/>
          <w:color w:val="000000"/>
          <w:sz w:val="28"/>
          <w:szCs w:val="28"/>
          <w:lang w:val="ru-RU"/>
        </w:rPr>
        <w:t xml:space="preserve"> Е.Д. Критская, Г.П. Сергеева, Т.С. Шмагина</w:t>
      </w:r>
      <w:r w:rsidR="00D84B70">
        <w:rPr>
          <w:sz w:val="28"/>
          <w:szCs w:val="28"/>
          <w:lang w:val="ru-RU"/>
        </w:rPr>
        <w:t xml:space="preserve"> </w: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t>Москва «Просвещение» 2022</w:t>
      </w:r>
    </w:p>
    <w:p w:rsidR="00257D30" w:rsidRDefault="00573389" w:rsidP="006C1F19">
      <w:pPr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73389">
        <w:rPr>
          <w:rFonts w:ascii="Times New Roman" w:hAnsi="Times New Roman" w:cs="Times New Roman"/>
          <w:sz w:val="28"/>
          <w:szCs w:val="28"/>
          <w:lang w:val="ru-RU"/>
        </w:rPr>
        <w:t>Уроки «Музыки» (поурочные разработки)</w:t>
      </w:r>
      <w:r w:rsidRPr="0057338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 класс авторы: Е.Д. Критская, Г.П. Сергеева, Т.С. Шмагина</w:t>
      </w:r>
    </w:p>
    <w:p w:rsidR="00573389" w:rsidRDefault="00573389" w:rsidP="006C1F1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Методическое пособие «Музыка» 1-4 класс к учебнику Е.Д. Критской</w:t>
      </w:r>
    </w:p>
    <w:p w:rsidR="006C1F19" w:rsidRPr="00573389" w:rsidRDefault="006C1F19" w:rsidP="006C1F1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57D30" w:rsidRPr="00990B14" w:rsidRDefault="00CD76F0">
      <w:pPr>
        <w:spacing w:after="0" w:line="480" w:lineRule="auto"/>
        <w:ind w:left="120"/>
        <w:rPr>
          <w:sz w:val="28"/>
          <w:szCs w:val="28"/>
          <w:lang w:val="ru-RU"/>
        </w:rPr>
      </w:pPr>
      <w:r w:rsidRPr="00990B14">
        <w:rPr>
          <w:rFonts w:ascii="Times New Roman" w:hAnsi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257D30" w:rsidRPr="006C1F19" w:rsidRDefault="00CD76F0">
      <w:pPr>
        <w:spacing w:after="0" w:line="480" w:lineRule="auto"/>
        <w:ind w:left="120"/>
        <w:rPr>
          <w:rFonts w:ascii="Times New Roman" w:hAnsi="Times New Roman" w:cs="Times New Roman"/>
          <w:color w:val="4472C4" w:themeColor="accent5"/>
          <w:sz w:val="28"/>
          <w:szCs w:val="28"/>
          <w:lang w:val="ru-RU"/>
        </w:rPr>
      </w:pPr>
      <w:r w:rsidRPr="00D84B70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="00D84B70">
        <w:rPr>
          <w:rFonts w:ascii="Times New Roman" w:hAnsi="Times New Roman"/>
          <w:color w:val="333333"/>
          <w:sz w:val="28"/>
          <w:szCs w:val="28"/>
          <w:lang w:val="ru-RU"/>
        </w:rPr>
        <w:t>​</w:t>
      </w:r>
      <w:r w:rsidR="00D84B70" w:rsidRPr="00D84B7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Библиотека ЦОК </w:t>
      </w:r>
      <w:hyperlink r:id="rId71"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https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://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m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.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edsoo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.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ru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/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f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5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</w:rPr>
          <w:t>e</w:t>
        </w:r>
        <w:r w:rsidR="00D84B70" w:rsidRPr="006C1F19">
          <w:rPr>
            <w:rFonts w:ascii="Times New Roman" w:hAnsi="Times New Roman" w:cs="Times New Roman"/>
            <w:color w:val="4472C4" w:themeColor="accent5"/>
            <w:sz w:val="28"/>
            <w:szCs w:val="28"/>
            <w:u w:val="single"/>
            <w:lang w:val="ru-RU"/>
          </w:rPr>
          <w:t>99484</w:t>
        </w:r>
      </w:hyperlink>
    </w:p>
    <w:p w:rsidR="00257D30" w:rsidRPr="00D84B70" w:rsidRDefault="00407405" w:rsidP="00D84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72" w:history="1">
        <w:r w:rsidR="00D84B70" w:rsidRPr="006C1F19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http://www.chopin.pl</w:t>
        </w:r>
      </w:hyperlink>
      <w:r w:rsidR="00D84B70" w:rsidRPr="00D84B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произведения Ф. Шопена</w:t>
      </w:r>
    </w:p>
    <w:p w:rsidR="00D84B70" w:rsidRPr="00D84B70" w:rsidRDefault="00407405" w:rsidP="00D84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73" w:history="1">
        <w:r w:rsidR="00D84B70" w:rsidRPr="006C1F19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http://www.jsbach.org</w:t>
        </w:r>
      </w:hyperlink>
      <w:r w:rsidR="00D84B70" w:rsidRPr="006C1F19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  <w:t xml:space="preserve"> </w:t>
      </w:r>
      <w:r w:rsidR="00D84B70" w:rsidRPr="00D84B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сайт, посвященный И.С. Баху</w:t>
      </w:r>
    </w:p>
    <w:p w:rsidR="00D84B70" w:rsidRPr="00D84B70" w:rsidRDefault="00C66787" w:rsidP="00D84B7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4B70">
        <w:rPr>
          <w:rFonts w:ascii="Times New Roman" w:hAnsi="Times New Roman" w:cs="Times New Roman"/>
          <w:sz w:val="28"/>
          <w:szCs w:val="28"/>
        </w:rPr>
        <w:fldChar w:fldCharType="begin"/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HYPERLINK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http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://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www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lvbeethoven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com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Oeuvres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Hess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84B70" w:rsidRPr="00D84B70">
        <w:rPr>
          <w:rFonts w:ascii="Times New Roman" w:hAnsi="Times New Roman" w:cs="Times New Roman"/>
          <w:sz w:val="28"/>
          <w:szCs w:val="28"/>
        </w:rPr>
        <w:instrText>html</w:instrText>
      </w:r>
      <w:r w:rsidR="00D84B70" w:rsidRPr="00D84B70">
        <w:rPr>
          <w:rFonts w:ascii="Times New Roman" w:hAnsi="Times New Roman" w:cs="Times New Roman"/>
          <w:sz w:val="28"/>
          <w:szCs w:val="28"/>
          <w:lang w:val="ru-RU"/>
        </w:rPr>
        <w:instrText xml:space="preserve">" </w:instrText>
      </w:r>
      <w:r w:rsidRPr="00D84B70">
        <w:rPr>
          <w:rFonts w:ascii="Times New Roman" w:hAnsi="Times New Roman" w:cs="Times New Roman"/>
          <w:sz w:val="28"/>
          <w:szCs w:val="28"/>
        </w:rPr>
        <w:fldChar w:fldCharType="separate"/>
      </w:r>
      <w:r w:rsidR="00D84B70" w:rsidRPr="00D84B70">
        <w:rPr>
          <w:rStyle w:val="ab"/>
          <w:rFonts w:ascii="Times New Roman" w:hAnsi="Times New Roman" w:cs="Times New Roman"/>
          <w:sz w:val="28"/>
          <w:szCs w:val="28"/>
        </w:rPr>
        <w:t>h</w:t>
      </w:r>
      <w:hyperlink r:id="rId74" w:history="1">
        <w:r w:rsidR="00D84B70" w:rsidRPr="006C1F19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http://www.stringsinthemountains.org/m2m/1once.htm</w:t>
        </w:r>
      </w:hyperlink>
      <w:r w:rsidR="00D84B70" w:rsidRPr="006C1F19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  <w:t xml:space="preserve"> -</w:t>
      </w:r>
      <w:r w:rsidR="00D84B70" w:rsidRPr="00D84B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мультимедийная биография Моцарта для детей</w:t>
      </w:r>
    </w:p>
    <w:p w:rsidR="00D84B70" w:rsidRPr="00D84B70" w:rsidRDefault="00D84B70" w:rsidP="00D84B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84B70">
        <w:rPr>
          <w:rStyle w:val="ab"/>
          <w:rFonts w:ascii="Times New Roman" w:hAnsi="Times New Roman" w:cs="Times New Roman"/>
          <w:sz w:val="28"/>
          <w:szCs w:val="28"/>
        </w:rPr>
        <w:t>ttp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://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www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.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lvbeethoven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.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com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/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Oeuvres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/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Hess</w:t>
      </w:r>
      <w:r w:rsidRPr="00D84B70">
        <w:rPr>
          <w:rStyle w:val="ab"/>
          <w:rFonts w:ascii="Times New Roman" w:hAnsi="Times New Roman" w:cs="Times New Roman"/>
          <w:sz w:val="28"/>
          <w:szCs w:val="28"/>
          <w:lang w:val="ru-RU"/>
        </w:rPr>
        <w:t>.</w:t>
      </w:r>
      <w:r w:rsidRPr="00D84B70">
        <w:rPr>
          <w:rStyle w:val="ab"/>
          <w:rFonts w:ascii="Times New Roman" w:hAnsi="Times New Roman" w:cs="Times New Roman"/>
          <w:sz w:val="28"/>
          <w:szCs w:val="28"/>
        </w:rPr>
        <w:t>html</w:t>
      </w:r>
      <w:r w:rsidR="00C66787" w:rsidRPr="00D84B70">
        <w:rPr>
          <w:rFonts w:ascii="Times New Roman" w:hAnsi="Times New Roman" w:cs="Times New Roman"/>
          <w:sz w:val="28"/>
          <w:szCs w:val="28"/>
        </w:rPr>
        <w:fldChar w:fldCharType="end"/>
      </w:r>
      <w:r w:rsidRPr="00D84B70">
        <w:rPr>
          <w:rFonts w:ascii="Times New Roman" w:hAnsi="Times New Roman" w:cs="Times New Roman"/>
          <w:sz w:val="28"/>
          <w:szCs w:val="28"/>
          <w:lang w:val="ru-RU"/>
        </w:rPr>
        <w:t xml:space="preserve"> - сайт, посвященный Бетховену</w:t>
      </w:r>
    </w:p>
    <w:p w:rsidR="00D84B70" w:rsidRPr="00D84B70" w:rsidRDefault="00407405" w:rsidP="00D84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75" w:history="1">
        <w:r w:rsidR="00D84B70" w:rsidRPr="006C1F19">
          <w:rPr>
            <w:rFonts w:ascii="Times New Roman" w:eastAsia="Times New Roman" w:hAnsi="Times New Roman" w:cs="Times New Roman"/>
            <w:color w:val="4472C4" w:themeColor="accent5"/>
            <w:sz w:val="28"/>
            <w:szCs w:val="28"/>
            <w:u w:val="single"/>
            <w:lang w:val="ru-RU" w:eastAsia="ru-RU"/>
          </w:rPr>
          <w:t>http://www.senar.ru/</w:t>
        </w:r>
      </w:hyperlink>
      <w:r w:rsidR="00D84B70" w:rsidRPr="006C1F19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val="ru-RU" w:eastAsia="ru-RU"/>
        </w:rPr>
        <w:t xml:space="preserve"> </w:t>
      </w:r>
      <w:r w:rsidR="00D84B70" w:rsidRPr="00D84B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Рахманинов. Воспоминания и фотографии</w:t>
      </w:r>
    </w:p>
    <w:p w:rsidR="00D84B70" w:rsidRPr="00D84B70" w:rsidRDefault="00D84B70" w:rsidP="00D84B70">
      <w:pPr>
        <w:rPr>
          <w:sz w:val="28"/>
          <w:szCs w:val="28"/>
          <w:lang w:val="ru-RU"/>
        </w:rPr>
        <w:sectPr w:rsidR="00D84B70" w:rsidRPr="00D84B70" w:rsidSect="00990B14">
          <w:pgSz w:w="11906" w:h="16383"/>
          <w:pgMar w:top="1134" w:right="1134" w:bottom="1134" w:left="1134" w:header="720" w:footer="720" w:gutter="0"/>
          <w:cols w:space="720"/>
        </w:sectPr>
      </w:pPr>
    </w:p>
    <w:bookmarkEnd w:id="9"/>
    <w:p w:rsidR="00CD76F0" w:rsidRPr="00D84B70" w:rsidRDefault="00CD76F0">
      <w:pPr>
        <w:rPr>
          <w:sz w:val="28"/>
          <w:szCs w:val="28"/>
          <w:lang w:val="ru-RU"/>
        </w:rPr>
      </w:pPr>
    </w:p>
    <w:sectPr w:rsidR="00CD76F0" w:rsidRPr="00D84B70" w:rsidSect="00990B14">
      <w:pgSz w:w="11907" w:h="16839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910" w:rsidRDefault="001D0910" w:rsidP="00990B14">
      <w:pPr>
        <w:spacing w:after="0" w:line="240" w:lineRule="auto"/>
      </w:pPr>
      <w:r>
        <w:separator/>
      </w:r>
    </w:p>
  </w:endnote>
  <w:endnote w:type="continuationSeparator" w:id="0">
    <w:p w:rsidR="001D0910" w:rsidRDefault="001D0910" w:rsidP="00990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4807860"/>
      <w:docPartObj>
        <w:docPartGallery w:val="Page Numbers (Bottom of Page)"/>
        <w:docPartUnique/>
      </w:docPartObj>
    </w:sdtPr>
    <w:sdtContent>
      <w:p w:rsidR="00407405" w:rsidRDefault="0040740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223" w:rsidRPr="00197223">
          <w:rPr>
            <w:noProof/>
            <w:lang w:val="ru-RU"/>
          </w:rPr>
          <w:t>57</w:t>
        </w:r>
        <w:r>
          <w:fldChar w:fldCharType="end"/>
        </w:r>
      </w:p>
    </w:sdtContent>
  </w:sdt>
  <w:p w:rsidR="00407405" w:rsidRDefault="0040740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910" w:rsidRDefault="001D0910" w:rsidP="00990B14">
      <w:pPr>
        <w:spacing w:after="0" w:line="240" w:lineRule="auto"/>
      </w:pPr>
      <w:r>
        <w:separator/>
      </w:r>
    </w:p>
  </w:footnote>
  <w:footnote w:type="continuationSeparator" w:id="0">
    <w:p w:rsidR="001D0910" w:rsidRDefault="001D0910" w:rsidP="00990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D30"/>
    <w:rsid w:val="00065258"/>
    <w:rsid w:val="00197223"/>
    <w:rsid w:val="001D0910"/>
    <w:rsid w:val="00251DD1"/>
    <w:rsid w:val="00257D30"/>
    <w:rsid w:val="003867BB"/>
    <w:rsid w:val="003A20CA"/>
    <w:rsid w:val="003E4543"/>
    <w:rsid w:val="00407405"/>
    <w:rsid w:val="00414BE5"/>
    <w:rsid w:val="004737DA"/>
    <w:rsid w:val="00573389"/>
    <w:rsid w:val="00680738"/>
    <w:rsid w:val="006C1F19"/>
    <w:rsid w:val="0071757F"/>
    <w:rsid w:val="008F4936"/>
    <w:rsid w:val="00990B14"/>
    <w:rsid w:val="009F61B0"/>
    <w:rsid w:val="00AD2A73"/>
    <w:rsid w:val="00AE0DB1"/>
    <w:rsid w:val="00C66787"/>
    <w:rsid w:val="00CB23C3"/>
    <w:rsid w:val="00CD76F0"/>
    <w:rsid w:val="00D84B70"/>
    <w:rsid w:val="00F1533E"/>
    <w:rsid w:val="00F25CE4"/>
    <w:rsid w:val="00FB5F45"/>
    <w:rsid w:val="00FD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174C"/>
  <w15:docId w15:val="{3946AC80-4342-4A23-A065-34730B2B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B5F4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B5F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90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0B14"/>
  </w:style>
  <w:style w:type="paragraph" w:styleId="af0">
    <w:name w:val="Balloon Text"/>
    <w:basedOn w:val="a"/>
    <w:link w:val="af1"/>
    <w:uiPriority w:val="99"/>
    <w:semiHidden/>
    <w:unhideWhenUsed/>
    <w:rsid w:val="00AE0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0D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2ea4" TargetMode="External"/><Relationship Id="rId42" Type="http://schemas.openxmlformats.org/officeDocument/2006/relationships/hyperlink" Target="https://m.edsoo.ru/f5e99484" TargetMode="External"/><Relationship Id="rId47" Type="http://schemas.openxmlformats.org/officeDocument/2006/relationships/hyperlink" Target="https://m.edsoo.ru/f5e99484" TargetMode="External"/><Relationship Id="rId63" Type="http://schemas.openxmlformats.org/officeDocument/2006/relationships/hyperlink" Target="https://m.edsoo.ru/f5e99484" TargetMode="External"/><Relationship Id="rId68" Type="http://schemas.openxmlformats.org/officeDocument/2006/relationships/hyperlink" Target="https://m.edsoo.ru/f5e95050" TargetMode="External"/><Relationship Id="rId1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9484" TargetMode="External"/><Relationship Id="rId40" Type="http://schemas.openxmlformats.org/officeDocument/2006/relationships/hyperlink" Target="https://m.edsoo.ru/f5e99484" TargetMode="External"/><Relationship Id="rId45" Type="http://schemas.openxmlformats.org/officeDocument/2006/relationships/hyperlink" Target="https://m.edsoo.ru/f5e99484" TargetMode="External"/><Relationship Id="rId53" Type="http://schemas.openxmlformats.org/officeDocument/2006/relationships/hyperlink" Target="https://m.edsoo.ru/f5e98962" TargetMode="External"/><Relationship Id="rId58" Type="http://schemas.openxmlformats.org/officeDocument/2006/relationships/hyperlink" Target="https://m.edsoo.ru/f5e93f52" TargetMode="External"/><Relationship Id="rId66" Type="http://schemas.openxmlformats.org/officeDocument/2006/relationships/hyperlink" Target="https://m.edsoo.ru/f5e99484" TargetMode="External"/><Relationship Id="rId74" Type="http://schemas.openxmlformats.org/officeDocument/2006/relationships/hyperlink" Target="http://www.stringsinthemountains.org/m2m/1once.htm%20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.edsoo.ru/f5e99484" TargetMode="External"/><Relationship Id="rId1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f5e99484" TargetMode="External"/><Relationship Id="rId48" Type="http://schemas.openxmlformats.org/officeDocument/2006/relationships/hyperlink" Target="https://m.edsoo.ru/f5e942cc" TargetMode="External"/><Relationship Id="rId56" Type="http://schemas.openxmlformats.org/officeDocument/2006/relationships/hyperlink" Target="https://m.edsoo.ru/f5e99484" TargetMode="External"/><Relationship Id="rId64" Type="http://schemas.openxmlformats.org/officeDocument/2006/relationships/hyperlink" Target="https://m.edsoo.ru/f5e99484" TargetMode="External"/><Relationship Id="rId69" Type="http://schemas.openxmlformats.org/officeDocument/2006/relationships/hyperlink" Target="https://m.edsoo.ru/f5e9a154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m.edsoo.ru/7f412ea4" TargetMode="External"/><Relationship Id="rId51" Type="http://schemas.openxmlformats.org/officeDocument/2006/relationships/hyperlink" Target="https://m.edsoo.ru/f5e98962" TargetMode="External"/><Relationship Id="rId72" Type="http://schemas.openxmlformats.org/officeDocument/2006/relationships/hyperlink" Target="http://www.chopin.p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9484" TargetMode="External"/><Relationship Id="rId46" Type="http://schemas.openxmlformats.org/officeDocument/2006/relationships/hyperlink" Target="https://m.edsoo.ru/f5e99484" TargetMode="External"/><Relationship Id="rId59" Type="http://schemas.openxmlformats.org/officeDocument/2006/relationships/hyperlink" Target="https://m.edsoo.ru/f5e96e50" TargetMode="External"/><Relationship Id="rId67" Type="http://schemas.openxmlformats.org/officeDocument/2006/relationships/hyperlink" Target="https://m.edsoo.ru/f5e99484" TargetMode="External"/><Relationship Id="rId20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9484" TargetMode="External"/><Relationship Id="rId54" Type="http://schemas.openxmlformats.org/officeDocument/2006/relationships/hyperlink" Target="https://m.edsoo.ru/f5e98962" TargetMode="External"/><Relationship Id="rId62" Type="http://schemas.openxmlformats.org/officeDocument/2006/relationships/hyperlink" Target="https://m.edsoo.ru/f5e9948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://www.senar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9484" TargetMode="External"/><Relationship Id="rId49" Type="http://schemas.openxmlformats.org/officeDocument/2006/relationships/hyperlink" Target="https://m.edsoo.ru/f5e942cc" TargetMode="External"/><Relationship Id="rId57" Type="http://schemas.openxmlformats.org/officeDocument/2006/relationships/hyperlink" Target="https://m.edsoo.ru/f5e99484" TargetMode="External"/><Relationship Id="rId10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f5e98bb0" TargetMode="External"/><Relationship Id="rId52" Type="http://schemas.openxmlformats.org/officeDocument/2006/relationships/hyperlink" Target="https://m.edsoo.ru/f5e98962" TargetMode="External"/><Relationship Id="rId60" Type="http://schemas.openxmlformats.org/officeDocument/2006/relationships/hyperlink" Target="https://m.edsoo.ru/f5e99484" TargetMode="External"/><Relationship Id="rId65" Type="http://schemas.openxmlformats.org/officeDocument/2006/relationships/hyperlink" Target="https://m.edsoo.ru/f5e98d86" TargetMode="External"/><Relationship Id="rId73" Type="http://schemas.openxmlformats.org/officeDocument/2006/relationships/hyperlink" Target="http://www.jsbach.or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9484" TargetMode="External"/><Relationship Id="rId34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f5e99ad8" TargetMode="External"/><Relationship Id="rId55" Type="http://schemas.openxmlformats.org/officeDocument/2006/relationships/hyperlink" Target="https://m.edsoo.ru/f5e98962" TargetMode="External"/><Relationship Id="rId7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https://m.edsoo.ru/f5e9948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13687</Words>
  <Characters>78022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19</cp:revision>
  <cp:lastPrinted>2023-09-11T10:37:00Z</cp:lastPrinted>
  <dcterms:created xsi:type="dcterms:W3CDTF">2023-09-06T05:02:00Z</dcterms:created>
  <dcterms:modified xsi:type="dcterms:W3CDTF">2023-09-19T09:09:00Z</dcterms:modified>
</cp:coreProperties>
</file>