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7" w:rsidRPr="00FA73C4" w:rsidRDefault="00683884" w:rsidP="00F209E7">
      <w:pPr>
        <w:spacing w:after="0"/>
        <w:ind w:left="120"/>
      </w:pPr>
      <w:bookmarkStart w:id="0" w:name="block-7689793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63025" cy="6512759"/>
            <wp:effectExtent l="19050" t="0" r="9525" b="0"/>
            <wp:docPr id="1" name="Рисунок 1" descr="C:\Users\Учитель\Desktop\титульные сканы\2023-09-11 8 рус.яз\8 рус.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3-09-11 8 рус.яз\8 рус.я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51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209E7" w:rsidRDefault="00F209E7" w:rsidP="00F209E7"/>
    <w:p w:rsidR="00F209E7" w:rsidRPr="00FA73C4" w:rsidRDefault="00F209E7" w:rsidP="00F209E7">
      <w:pPr>
        <w:spacing w:after="0" w:line="264" w:lineRule="auto"/>
        <w:ind w:left="120"/>
        <w:jc w:val="both"/>
      </w:pPr>
      <w:bookmarkStart w:id="1" w:name="block-7689798"/>
      <w:r w:rsidRPr="00FA73C4">
        <w:rPr>
          <w:rFonts w:ascii="Times New Roman" w:hAnsi="Times New Roman"/>
          <w:b/>
          <w:color w:val="000000"/>
          <w:sz w:val="28"/>
        </w:rPr>
        <w:t>ПОЯСНИТЕЛЬН</w:t>
      </w:r>
      <w:r w:rsidRPr="00FA73C4">
        <w:rPr>
          <w:rFonts w:ascii="Times New Roman" w:hAnsi="Times New Roman"/>
          <w:color w:val="000000"/>
          <w:sz w:val="28"/>
        </w:rPr>
        <w:t>​</w:t>
      </w:r>
      <w:r w:rsidRPr="00FA73C4">
        <w:rPr>
          <w:rFonts w:ascii="Times New Roman" w:hAnsi="Times New Roman"/>
          <w:b/>
          <w:color w:val="000000"/>
          <w:sz w:val="28"/>
        </w:rPr>
        <w:t>АЯ ЗАПИСКА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color w:val="000000"/>
          <w:sz w:val="28"/>
        </w:rPr>
        <w:t>​​</w:t>
      </w:r>
      <w:r w:rsidRPr="00FA73C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</w:t>
      </w:r>
      <w:r w:rsidRPr="00FA73C4">
        <w:rPr>
          <w:rFonts w:ascii="Times New Roman" w:hAnsi="Times New Roman"/>
          <w:color w:val="000000"/>
          <w:sz w:val="28"/>
        </w:rPr>
        <w:lastRenderedPageBreak/>
        <w:t>успешность социализации личности и возможности её самореализации в различных жизненно важных для человека областях.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  <w:r w:rsidRPr="00FA73C4">
        <w:rPr>
          <w:rFonts w:ascii="Times New Roman" w:hAnsi="Times New Roman"/>
          <w:color w:val="000000"/>
          <w:sz w:val="28"/>
        </w:rPr>
        <w:lastRenderedPageBreak/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209E7" w:rsidRDefault="00F209E7" w:rsidP="00F209E7"/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/>
        <w:ind w:left="120"/>
      </w:pPr>
      <w:r w:rsidRPr="00FA73C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209E7" w:rsidRPr="00FA73C4" w:rsidRDefault="00F209E7" w:rsidP="00F209E7">
      <w:pPr>
        <w:spacing w:after="0"/>
        <w:ind w:left="120"/>
      </w:pP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A73C4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1) </w:t>
      </w:r>
      <w:r w:rsidRPr="00FA73C4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2) </w:t>
      </w:r>
      <w:r w:rsidRPr="00FA73C4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</w:t>
      </w:r>
      <w:r w:rsidRPr="00FA73C4">
        <w:rPr>
          <w:rFonts w:ascii="Times New Roman" w:hAnsi="Times New Roman"/>
          <w:color w:val="000000"/>
          <w:sz w:val="28"/>
        </w:rPr>
        <w:lastRenderedPageBreak/>
        <w:t>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3) </w:t>
      </w:r>
      <w:r w:rsidRPr="00FA73C4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4) </w:t>
      </w:r>
      <w:r w:rsidRPr="00FA73C4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5) </w:t>
      </w:r>
      <w:r w:rsidRPr="00FA73C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6) </w:t>
      </w:r>
      <w:r w:rsidRPr="00FA73C4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7) </w:t>
      </w:r>
      <w:r w:rsidRPr="00FA73C4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8) </w:t>
      </w:r>
      <w:r w:rsidRPr="00FA73C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FA73C4">
        <w:rPr>
          <w:rFonts w:ascii="Times New Roman" w:hAnsi="Times New Roman"/>
          <w:color w:val="000000"/>
          <w:sz w:val="28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9) </w:t>
      </w:r>
      <w:r w:rsidRPr="00FA73C4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A73C4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FA73C4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FA73C4">
        <w:rPr>
          <w:rFonts w:ascii="Times New Roman" w:hAnsi="Times New Roman"/>
          <w:color w:val="000000"/>
          <w:sz w:val="28"/>
        </w:rPr>
        <w:t xml:space="preserve"> </w:t>
      </w:r>
      <w:r w:rsidRPr="00FA73C4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FA73C4">
        <w:rPr>
          <w:rFonts w:ascii="Times New Roman" w:hAnsi="Times New Roman"/>
          <w:color w:val="000000"/>
          <w:sz w:val="28"/>
        </w:rPr>
        <w:t xml:space="preserve"> </w:t>
      </w:r>
      <w:r w:rsidRPr="00FA73C4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прогнозировать возможное дальнейшее развитие процессов, событий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FA73C4">
        <w:rPr>
          <w:rFonts w:ascii="Times New Roman" w:hAnsi="Times New Roman"/>
          <w:color w:val="000000"/>
          <w:sz w:val="28"/>
        </w:rPr>
        <w:t xml:space="preserve"> </w:t>
      </w:r>
      <w:r w:rsidRPr="00FA73C4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проявлять открытость;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A73C4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FA73C4">
        <w:rPr>
          <w:rFonts w:ascii="Times New Roman" w:hAnsi="Times New Roman"/>
          <w:color w:val="000000"/>
          <w:sz w:val="28"/>
        </w:rPr>
        <w:t>: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 w:rsidRPr="00FA73C4">
        <w:rPr>
          <w:rFonts w:ascii="Times New Roman" w:hAnsi="Times New Roman"/>
          <w:color w:val="000000"/>
          <w:sz w:val="28"/>
        </w:rPr>
        <w:lastRenderedPageBreak/>
        <w:t>достижение результатов, разделять сферу ответственности и проявлять готовность к представлению отчёта перед группой.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209E7" w:rsidRDefault="00F209E7" w:rsidP="00F209E7"/>
    <w:p w:rsidR="00F209E7" w:rsidRPr="00FA73C4" w:rsidRDefault="00F209E7" w:rsidP="00F209E7">
      <w:pPr>
        <w:spacing w:after="0"/>
        <w:ind w:left="120"/>
      </w:pPr>
      <w:r w:rsidRPr="00FA73C4">
        <w:rPr>
          <w:rFonts w:ascii="Times New Roman" w:hAnsi="Times New Roman"/>
          <w:b/>
          <w:color w:val="000000"/>
          <w:sz w:val="28"/>
        </w:rPr>
        <w:t>8 КЛАСС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Язык и речь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FA73C4">
        <w:rPr>
          <w:rFonts w:ascii="Times New Roman" w:hAnsi="Times New Roman"/>
          <w:b/>
          <w:color w:val="000000"/>
          <w:sz w:val="28"/>
        </w:rPr>
        <w:t xml:space="preserve">интаксис.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A73C4">
        <w:rPr>
          <w:rFonts w:ascii="Times New Roman" w:hAnsi="Times New Roman"/>
          <w:b/>
          <w:color w:val="000000"/>
          <w:sz w:val="28"/>
        </w:rPr>
        <w:t>Культура речи. Пунктуация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Словосочетание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Предложение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A73C4">
        <w:rPr>
          <w:rFonts w:ascii="Times New Roman" w:hAnsi="Times New Roman"/>
          <w:b/>
          <w:color w:val="000000"/>
          <w:sz w:val="28"/>
        </w:rPr>
        <w:t>большинство</w:t>
      </w:r>
      <w:r w:rsidRPr="00FA73C4">
        <w:rPr>
          <w:rFonts w:ascii="Times New Roman" w:hAnsi="Times New Roman"/>
          <w:color w:val="000000"/>
          <w:sz w:val="28"/>
        </w:rPr>
        <w:t xml:space="preserve"> – </w:t>
      </w:r>
      <w:r w:rsidRPr="00FA73C4">
        <w:rPr>
          <w:rFonts w:ascii="Times New Roman" w:hAnsi="Times New Roman"/>
          <w:b/>
          <w:color w:val="000000"/>
          <w:sz w:val="28"/>
        </w:rPr>
        <w:t>меньшинство</w:t>
      </w:r>
      <w:r w:rsidRPr="00FA73C4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A73C4">
        <w:rPr>
          <w:rFonts w:ascii="Times New Roman" w:hAnsi="Times New Roman"/>
          <w:b/>
          <w:color w:val="000000"/>
          <w:sz w:val="28"/>
        </w:rPr>
        <w:t>да</w:t>
      </w:r>
      <w:r w:rsidRPr="00FA73C4">
        <w:rPr>
          <w:rFonts w:ascii="Times New Roman" w:hAnsi="Times New Roman"/>
          <w:color w:val="000000"/>
          <w:sz w:val="28"/>
        </w:rPr>
        <w:t xml:space="preserve">, </w:t>
      </w:r>
      <w:r w:rsidRPr="00FA73C4">
        <w:rPr>
          <w:rFonts w:ascii="Times New Roman" w:hAnsi="Times New Roman"/>
          <w:b/>
          <w:color w:val="000000"/>
          <w:sz w:val="28"/>
        </w:rPr>
        <w:t>нет</w:t>
      </w:r>
      <w:r w:rsidRPr="00FA73C4">
        <w:rPr>
          <w:rFonts w:ascii="Times New Roman" w:hAnsi="Times New Roman"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FA73C4">
        <w:rPr>
          <w:rFonts w:ascii="Times New Roman" w:hAnsi="Times New Roman"/>
          <w:b/>
          <w:color w:val="000000"/>
          <w:sz w:val="28"/>
        </w:rPr>
        <w:t>не только… но и</w:t>
      </w:r>
      <w:r w:rsidRPr="00FA73C4">
        <w:rPr>
          <w:rFonts w:ascii="Times New Roman" w:hAnsi="Times New Roman"/>
          <w:color w:val="000000"/>
          <w:sz w:val="28"/>
        </w:rPr>
        <w:t xml:space="preserve">, </w:t>
      </w:r>
      <w:r w:rsidRPr="00FA73C4">
        <w:rPr>
          <w:rFonts w:ascii="Times New Roman" w:hAnsi="Times New Roman"/>
          <w:b/>
          <w:color w:val="000000"/>
          <w:sz w:val="28"/>
        </w:rPr>
        <w:t>как… так и</w:t>
      </w:r>
      <w:r w:rsidRPr="00FA73C4">
        <w:rPr>
          <w:rFonts w:ascii="Times New Roman" w:hAnsi="Times New Roman"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A73C4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3C4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3C4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3C4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3C4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09E7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209E7" w:rsidRPr="00FA73C4" w:rsidRDefault="00F209E7" w:rsidP="00F209E7">
      <w:pPr>
        <w:spacing w:after="0"/>
        <w:ind w:left="120"/>
      </w:pPr>
    </w:p>
    <w:p w:rsidR="00F209E7" w:rsidRPr="00FA73C4" w:rsidRDefault="00F209E7" w:rsidP="00F209E7">
      <w:pPr>
        <w:sectPr w:rsidR="00F209E7" w:rsidRPr="00FA73C4" w:rsidSect="00683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383" w:h="11906" w:orient="landscape"/>
          <w:pgMar w:top="426" w:right="1134" w:bottom="709" w:left="1134" w:header="720" w:footer="720" w:gutter="0"/>
          <w:cols w:space="720"/>
          <w:titlePg/>
          <w:docGrid w:linePitch="299"/>
        </w:sectPr>
      </w:pPr>
    </w:p>
    <w:bookmarkEnd w:id="1"/>
    <w:p w:rsidR="00F209E7" w:rsidRPr="00C46CD1" w:rsidRDefault="00F209E7" w:rsidP="00F20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6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2.   Содержание   учебного предмета «Русский язык» в 8 классе</w:t>
      </w:r>
    </w:p>
    <w:p w:rsidR="00F209E7" w:rsidRPr="00FA73C4" w:rsidRDefault="00F209E7" w:rsidP="00F209E7">
      <w:pPr>
        <w:spacing w:after="0"/>
        <w:ind w:left="120"/>
      </w:pPr>
      <w:r w:rsidRPr="00FA73C4">
        <w:rPr>
          <w:rFonts w:ascii="Times New Roman" w:hAnsi="Times New Roman"/>
          <w:b/>
          <w:color w:val="000000"/>
          <w:sz w:val="28"/>
        </w:rPr>
        <w:t>8 КЛАСС</w:t>
      </w:r>
    </w:p>
    <w:p w:rsidR="00F209E7" w:rsidRPr="00FA73C4" w:rsidRDefault="00F209E7" w:rsidP="00F209E7">
      <w:pPr>
        <w:spacing w:after="0"/>
        <w:ind w:left="120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Язык и речь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Диалог.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Текст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F209E7" w:rsidRPr="0013495F" w:rsidRDefault="00F209E7" w:rsidP="00F209E7">
      <w:pPr>
        <w:spacing w:after="0" w:line="264" w:lineRule="auto"/>
        <w:ind w:firstLine="600"/>
        <w:jc w:val="both"/>
      </w:pPr>
      <w:r w:rsidRPr="0013495F">
        <w:rPr>
          <w:rFonts w:ascii="Times New Roman" w:hAnsi="Times New Roman"/>
          <w:color w:val="000000"/>
          <w:sz w:val="28"/>
        </w:rPr>
        <w:lastRenderedPageBreak/>
        <w:t>Пунктуация. Функции знаков препинания.</w:t>
      </w:r>
    </w:p>
    <w:p w:rsidR="00F209E7" w:rsidRPr="0013495F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Предложение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FA73C4">
        <w:rPr>
          <w:rFonts w:ascii="Times New Roman" w:hAnsi="Times New Roman"/>
          <w:b/>
          <w:color w:val="000000"/>
          <w:sz w:val="28"/>
        </w:rPr>
        <w:t>да</w:t>
      </w:r>
      <w:r w:rsidRPr="00FA73C4">
        <w:rPr>
          <w:rFonts w:ascii="Times New Roman" w:hAnsi="Times New Roman"/>
          <w:color w:val="000000"/>
          <w:sz w:val="28"/>
        </w:rPr>
        <w:t xml:space="preserve">, </w:t>
      </w:r>
      <w:r w:rsidRPr="00FA73C4">
        <w:rPr>
          <w:rFonts w:ascii="Times New Roman" w:hAnsi="Times New Roman"/>
          <w:b/>
          <w:color w:val="000000"/>
          <w:sz w:val="28"/>
        </w:rPr>
        <w:t>нет</w:t>
      </w:r>
      <w:r w:rsidRPr="00FA73C4">
        <w:rPr>
          <w:rFonts w:ascii="Times New Roman" w:hAnsi="Times New Roman"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lastRenderedPageBreak/>
        <w:t>Двусоставное предложение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A73C4">
        <w:rPr>
          <w:rFonts w:ascii="Times New Roman" w:hAnsi="Times New Roman"/>
          <w:b/>
          <w:color w:val="000000"/>
          <w:sz w:val="28"/>
        </w:rPr>
        <w:t>большинство</w:t>
      </w:r>
      <w:r w:rsidRPr="00FA73C4">
        <w:rPr>
          <w:rFonts w:ascii="Times New Roman" w:hAnsi="Times New Roman"/>
          <w:color w:val="000000"/>
          <w:sz w:val="28"/>
        </w:rPr>
        <w:t xml:space="preserve"> – </w:t>
      </w:r>
      <w:r w:rsidRPr="00FA73C4">
        <w:rPr>
          <w:rFonts w:ascii="Times New Roman" w:hAnsi="Times New Roman"/>
          <w:b/>
          <w:color w:val="000000"/>
          <w:sz w:val="28"/>
        </w:rPr>
        <w:t>меньшинство</w:t>
      </w:r>
      <w:r w:rsidRPr="00FA73C4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lastRenderedPageBreak/>
        <w:t>Предложения с однородными членами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FA73C4">
        <w:rPr>
          <w:rFonts w:ascii="Times New Roman" w:hAnsi="Times New Roman"/>
          <w:b/>
          <w:color w:val="000000"/>
          <w:sz w:val="28"/>
        </w:rPr>
        <w:t>не только… но и</w:t>
      </w:r>
      <w:r w:rsidRPr="00FA73C4">
        <w:rPr>
          <w:rFonts w:ascii="Times New Roman" w:hAnsi="Times New Roman"/>
          <w:color w:val="000000"/>
          <w:sz w:val="28"/>
        </w:rPr>
        <w:t xml:space="preserve">, </w:t>
      </w:r>
      <w:r w:rsidRPr="00FA73C4">
        <w:rPr>
          <w:rFonts w:ascii="Times New Roman" w:hAnsi="Times New Roman"/>
          <w:b/>
          <w:color w:val="000000"/>
          <w:sz w:val="28"/>
        </w:rPr>
        <w:t>как… так и.</w:t>
      </w:r>
    </w:p>
    <w:p w:rsidR="00F209E7" w:rsidRPr="0013495F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A73C4">
        <w:rPr>
          <w:rFonts w:ascii="Times New Roman" w:hAnsi="Times New Roman"/>
          <w:b/>
          <w:color w:val="000000"/>
          <w:sz w:val="28"/>
        </w:rPr>
        <w:t xml:space="preserve">и... </w:t>
      </w:r>
      <w:r w:rsidRPr="0013495F">
        <w:rPr>
          <w:rFonts w:ascii="Times New Roman" w:hAnsi="Times New Roman"/>
          <w:b/>
          <w:color w:val="000000"/>
          <w:sz w:val="28"/>
        </w:rPr>
        <w:t>и</w:t>
      </w:r>
      <w:r w:rsidRPr="0013495F">
        <w:rPr>
          <w:rFonts w:ascii="Times New Roman" w:hAnsi="Times New Roman"/>
          <w:color w:val="000000"/>
          <w:sz w:val="28"/>
        </w:rPr>
        <w:t xml:space="preserve">, </w:t>
      </w:r>
      <w:r w:rsidRPr="0013495F">
        <w:rPr>
          <w:rFonts w:ascii="Times New Roman" w:hAnsi="Times New Roman"/>
          <w:b/>
          <w:color w:val="000000"/>
          <w:sz w:val="28"/>
        </w:rPr>
        <w:t>или... или</w:t>
      </w:r>
      <w:r w:rsidRPr="0013495F">
        <w:rPr>
          <w:rFonts w:ascii="Times New Roman" w:hAnsi="Times New Roman"/>
          <w:color w:val="000000"/>
          <w:sz w:val="28"/>
        </w:rPr>
        <w:t xml:space="preserve">, </w:t>
      </w:r>
      <w:r w:rsidRPr="0013495F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3495F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3495F">
        <w:rPr>
          <w:rFonts w:ascii="Times New Roman" w:hAnsi="Times New Roman"/>
          <w:color w:val="000000"/>
          <w:sz w:val="28"/>
        </w:rPr>
        <w:t xml:space="preserve">, </w:t>
      </w:r>
      <w:r w:rsidRPr="0013495F">
        <w:rPr>
          <w:rFonts w:ascii="Times New Roman" w:hAnsi="Times New Roman"/>
          <w:b/>
          <w:color w:val="000000"/>
          <w:sz w:val="28"/>
        </w:rPr>
        <w:t>ни... ни</w:t>
      </w:r>
      <w:r w:rsidRPr="0013495F">
        <w:rPr>
          <w:rFonts w:ascii="Times New Roman" w:hAnsi="Times New Roman"/>
          <w:color w:val="000000"/>
          <w:sz w:val="28"/>
        </w:rPr>
        <w:t xml:space="preserve">, </w:t>
      </w:r>
      <w:r w:rsidRPr="0013495F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3495F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3495F">
        <w:rPr>
          <w:rFonts w:ascii="Times New Roman" w:hAnsi="Times New Roman"/>
          <w:color w:val="000000"/>
          <w:sz w:val="28"/>
        </w:rPr>
        <w:t>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FA73C4">
        <w:rPr>
          <w:rFonts w:ascii="Times New Roman" w:hAnsi="Times New Roman"/>
          <w:b/>
          <w:color w:val="000000"/>
          <w:sz w:val="28"/>
        </w:rPr>
        <w:t>и</w:t>
      </w:r>
      <w:r w:rsidRPr="00FA73C4">
        <w:rPr>
          <w:rFonts w:ascii="Times New Roman" w:hAnsi="Times New Roman"/>
          <w:color w:val="000000"/>
          <w:sz w:val="28"/>
        </w:rPr>
        <w:t>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209E7" w:rsidRPr="00FA73C4" w:rsidRDefault="00F209E7" w:rsidP="00F209E7">
      <w:pPr>
        <w:spacing w:after="0" w:line="264" w:lineRule="auto"/>
        <w:ind w:left="120"/>
        <w:jc w:val="both"/>
      </w:pPr>
    </w:p>
    <w:p w:rsidR="00F209E7" w:rsidRPr="00FA73C4" w:rsidRDefault="00F209E7" w:rsidP="00F209E7">
      <w:pPr>
        <w:spacing w:after="0" w:line="264" w:lineRule="auto"/>
        <w:ind w:left="120"/>
        <w:jc w:val="both"/>
      </w:pPr>
      <w:r w:rsidRPr="00FA73C4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13495F"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FA73C4">
        <w:rPr>
          <w:rFonts w:ascii="Times New Roman" w:hAnsi="Times New Roman"/>
          <w:color w:val="000000"/>
          <w:sz w:val="28"/>
        </w:rPr>
        <w:t>Распространённое и нераспространённое обращение.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Вводные конструкции.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Вставные конструкции.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lastRenderedPageBreak/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209E7" w:rsidRPr="00FA73C4" w:rsidRDefault="00F209E7" w:rsidP="00F209E7">
      <w:pPr>
        <w:spacing w:after="0" w:line="264" w:lineRule="auto"/>
        <w:ind w:firstLine="600"/>
        <w:jc w:val="both"/>
      </w:pPr>
      <w:r w:rsidRPr="00FA73C4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F209E7" w:rsidRPr="00C46CD1" w:rsidRDefault="00F209E7" w:rsidP="00F20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9E7" w:rsidRPr="00E21DA1" w:rsidRDefault="00F209E7" w:rsidP="00F20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6C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CD1">
        <w:rPr>
          <w:rFonts w:ascii="Times New Roman" w:hAnsi="Times New Roman" w:cs="Times New Roman"/>
          <w:b/>
          <w:sz w:val="24"/>
          <w:szCs w:val="24"/>
        </w:rPr>
        <w:t>3. Тематическое планирование, в том числе с учетом рабочей программы воспитания 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9E7" w:rsidRDefault="00F209E7" w:rsidP="00F209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034"/>
        <w:gridCol w:w="7307"/>
        <w:gridCol w:w="948"/>
        <w:gridCol w:w="1841"/>
        <w:gridCol w:w="1881"/>
        <w:gridCol w:w="29"/>
      </w:tblGrid>
      <w:tr w:rsidR="00F209E7" w:rsidTr="00400394">
        <w:trPr>
          <w:trHeight w:val="144"/>
          <w:tblCellSpacing w:w="20" w:type="nil"/>
        </w:trPr>
        <w:tc>
          <w:tcPr>
            <w:tcW w:w="1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5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73C4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F209E7" w:rsidTr="00400394">
        <w:trPr>
          <w:gridAfter w:val="1"/>
          <w:wAfter w:w="2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Tr="00400394">
        <w:trPr>
          <w:gridAfter w:val="1"/>
          <w:wAfter w:w="29" w:type="dxa"/>
          <w:trHeight w:val="144"/>
          <w:tblCellSpacing w:w="20" w:type="nil"/>
        </w:trPr>
        <w:tc>
          <w:tcPr>
            <w:tcW w:w="1117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</w:t>
            </w:r>
            <w:r w:rsidRPr="00FA73C4">
              <w:rPr>
                <w:rFonts w:ascii="Times New Roman" w:hAnsi="Times New Roman"/>
                <w:color w:val="000000"/>
                <w:sz w:val="24"/>
              </w:rPr>
              <w:lastRenderedPageBreak/>
              <w:t>Научный стиль. Жанры научного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73C4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Tr="00400394">
        <w:trPr>
          <w:trHeight w:val="144"/>
          <w:tblCellSpacing w:w="20" w:type="nil"/>
        </w:trPr>
        <w:tc>
          <w:tcPr>
            <w:tcW w:w="112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/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="00D646D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 w:rsidR="00F209E7" w:rsidRDefault="00F209E7" w:rsidP="00F209E7">
      <w:pPr>
        <w:sectPr w:rsidR="00F20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9E7" w:rsidRPr="00C46CD1" w:rsidRDefault="00F209E7" w:rsidP="00F20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9E7" w:rsidRPr="00C46CD1" w:rsidRDefault="00F209E7" w:rsidP="00F20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9E7" w:rsidRDefault="00F209E7" w:rsidP="00F20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CD1">
        <w:rPr>
          <w:rFonts w:ascii="Times New Roman" w:hAnsi="Times New Roman" w:cs="Times New Roman"/>
          <w:sz w:val="24"/>
          <w:szCs w:val="24"/>
        </w:rPr>
        <w:t xml:space="preserve">    Приложение к рабочей программе</w:t>
      </w:r>
    </w:p>
    <w:p w:rsidR="00F209E7" w:rsidRDefault="00F209E7" w:rsidP="00F209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379"/>
        <w:gridCol w:w="992"/>
        <w:gridCol w:w="1843"/>
        <w:gridCol w:w="1985"/>
        <w:gridCol w:w="1275"/>
        <w:gridCol w:w="1138"/>
      </w:tblGrid>
      <w:tr w:rsidR="00F209E7" w:rsidTr="0040039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</w:tr>
      <w:tr w:rsidR="00F209E7" w:rsidTr="00400394">
        <w:trPr>
          <w:trHeight w:val="509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6379" w:type="dxa"/>
            <w:vMerge/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9E7" w:rsidRDefault="00F209E7" w:rsidP="00400394">
            <w:pPr>
              <w:spacing w:after="0"/>
              <w:ind w:left="135"/>
            </w:pPr>
          </w:p>
        </w:tc>
        <w:tc>
          <w:tcPr>
            <w:tcW w:w="2413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209E7" w:rsidRDefault="00F209E7" w:rsidP="00400394"/>
        </w:tc>
      </w:tr>
      <w:tr w:rsidR="00F209E7" w:rsidTr="00400394">
        <w:trPr>
          <w:trHeight w:val="338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6379" w:type="dxa"/>
            <w:vMerge/>
            <w:tcMar>
              <w:top w:w="50" w:type="dxa"/>
              <w:left w:w="100" w:type="dxa"/>
            </w:tcMar>
          </w:tcPr>
          <w:p w:rsidR="00F209E7" w:rsidRDefault="00F209E7" w:rsidP="00400394"/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209E7" w:rsidRPr="001A70B4" w:rsidRDefault="00F209E7" w:rsidP="0040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A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F209E7" w:rsidRPr="001A70B4" w:rsidRDefault="00F209E7" w:rsidP="0040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A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400394" w:rsidP="00400394">
            <w:pPr>
              <w:spacing w:after="0"/>
            </w:pPr>
            <w:r>
              <w:t>01.09.2023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C779B3" w:rsidP="00C77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</w:t>
            </w:r>
            <w:r w:rsidR="00F209E7" w:rsidRPr="00FA73C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r w:rsidR="00F209E7" w:rsidRPr="00FA73C4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 w:rsidR="00F209E7"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400394" w:rsidP="00400394">
            <w:pPr>
              <w:spacing w:after="0"/>
              <w:ind w:left="135"/>
            </w:pPr>
            <w:r>
              <w:t>05.09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06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  <w:r w:rsidR="00B0211E">
              <w:rPr>
                <w:rFonts w:ascii="Times New Roman" w:hAnsi="Times New Roman"/>
                <w:color w:val="000000"/>
                <w:sz w:val="24"/>
              </w:rPr>
              <w:t xml:space="preserve"> Стартовая диагностика.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08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400394" w:rsidP="00C779B3">
            <w:pPr>
              <w:spacing w:after="0"/>
              <w:ind w:left="135"/>
            </w:pPr>
            <w:r>
              <w:t>1</w:t>
            </w:r>
            <w:r w:rsidR="00C779B3">
              <w:t>2</w:t>
            </w:r>
            <w:r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13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15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19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20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22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26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27</w:t>
            </w:r>
            <w:r w:rsidR="00400394">
              <w:t>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29.09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03.10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04.10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06.10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10.10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11.10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13.10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17.10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18.10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20.10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24.10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25.10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27.10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07.11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08.11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10.11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14.11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15.11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17.11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Простые и сложные предложения. Знаки препинания в </w:t>
            </w:r>
            <w:r w:rsidRPr="00FA73C4">
              <w:rPr>
                <w:rFonts w:ascii="Times New Roman" w:hAnsi="Times New Roman"/>
                <w:color w:val="000000"/>
                <w:sz w:val="24"/>
              </w:rPr>
              <w:lastRenderedPageBreak/>
              <w:t>простом и сложном предложениях с союзом и. 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21.11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22.11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24.11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28.11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40039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29.11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01.12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05.12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06.12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08.12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12.12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13.12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15.12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19.12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20.12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22.12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26.12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27.12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C779B3" w:rsidP="00400394">
            <w:pPr>
              <w:spacing w:after="0"/>
              <w:ind w:left="135"/>
            </w:pPr>
            <w:r>
              <w:t>29.12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D646D9" w:rsidP="00400394">
            <w:pPr>
              <w:spacing w:after="0"/>
              <w:ind w:left="135"/>
            </w:pPr>
            <w:r>
              <w:t>09.01.24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D646D9" w:rsidP="00400394">
            <w:pPr>
              <w:spacing w:after="0"/>
              <w:ind w:left="135"/>
            </w:pPr>
            <w:r>
              <w:t>10.01.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D646D9" w:rsidP="00400394">
            <w:pPr>
              <w:spacing w:after="0"/>
              <w:ind w:left="135"/>
            </w:pPr>
            <w:r>
              <w:t>12.01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  <w:r w:rsidR="00C77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16.01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C779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17.01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19.01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23.01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24.01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26.01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30.01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31.01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02.02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06.02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07.02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09.02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13.02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14.02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16.02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20.02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21.02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0A07D8">
            <w:pPr>
              <w:spacing w:after="0"/>
              <w:ind w:left="135"/>
            </w:pPr>
            <w:r>
              <w:t>27.02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0A07D8" w:rsidP="00400394">
            <w:pPr>
              <w:spacing w:after="0"/>
              <w:ind w:left="135"/>
            </w:pPr>
            <w:r>
              <w:t>28.02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01.03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05.03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06.03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12.03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13.03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15.03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19.03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20.03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22.03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02.04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03.04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05.04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09.04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10.04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12.04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16.04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17.04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19.04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23.04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24.04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26.04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30.04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03.05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0A07D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07.05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08.05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14.05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1E6A2C" w:rsidP="001E6A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и</w:t>
            </w:r>
            <w:r w:rsidR="00F209E7" w:rsidRPr="00FA73C4">
              <w:rPr>
                <w:rFonts w:ascii="Times New Roman" w:hAnsi="Times New Roman"/>
                <w:color w:val="000000"/>
                <w:sz w:val="24"/>
              </w:rPr>
              <w:t>тоговая контрольная работа за курс 8 класса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1E6A2C" w:rsidRPr="00FA73C4" w:rsidRDefault="001E6A2C" w:rsidP="001E6A2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15.05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17.05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21.05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</w:t>
            </w:r>
            <w:r w:rsidRPr="00FA73C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22.05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RPr="00FA73C4" w:rsidTr="001E6A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1E6A2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09E7" w:rsidRDefault="001E6A2C" w:rsidP="00400394">
            <w:pPr>
              <w:spacing w:after="0"/>
              <w:ind w:left="135"/>
            </w:pPr>
            <w:r>
              <w:t>24.05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209E7" w:rsidRDefault="00F209E7" w:rsidP="00400394">
            <w:pPr>
              <w:spacing w:after="0"/>
              <w:ind w:left="135"/>
            </w:pPr>
          </w:p>
        </w:tc>
      </w:tr>
      <w:tr w:rsidR="00F209E7" w:rsidTr="00400394">
        <w:trPr>
          <w:gridAfter w:val="2"/>
          <w:wAfter w:w="2413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209E7" w:rsidRPr="00FA73C4" w:rsidRDefault="00F209E7" w:rsidP="00400394">
            <w:pPr>
              <w:spacing w:after="0"/>
              <w:ind w:left="135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 w:rsidRPr="00FA73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209E7" w:rsidRDefault="00F209E7" w:rsidP="00400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 w:rsidR="00F209E7" w:rsidRPr="00C46CD1" w:rsidRDefault="00F209E7" w:rsidP="00F20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EEC" w:rsidRPr="00F209E7" w:rsidRDefault="006A3EEC" w:rsidP="00F209E7"/>
    <w:sectPr w:rsidR="006A3EEC" w:rsidRPr="00F209E7" w:rsidSect="004003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DA" w:rsidRDefault="00FA7FDA" w:rsidP="0015568A">
      <w:pPr>
        <w:spacing w:after="0" w:line="240" w:lineRule="auto"/>
      </w:pPr>
      <w:r>
        <w:separator/>
      </w:r>
    </w:p>
  </w:endnote>
  <w:endnote w:type="continuationSeparator" w:id="1">
    <w:p w:rsidR="00FA7FDA" w:rsidRDefault="00FA7FD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3" w:rsidRDefault="001D74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9485"/>
      <w:docPartObj>
        <w:docPartGallery w:val="Page Numbers (Bottom of Page)"/>
        <w:docPartUnique/>
      </w:docPartObj>
    </w:sdtPr>
    <w:sdtContent>
      <w:p w:rsidR="00683884" w:rsidRDefault="00683884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0211E" w:rsidRDefault="00B0211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3" w:rsidRDefault="001D7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DA" w:rsidRDefault="00FA7FDA" w:rsidP="0015568A">
      <w:pPr>
        <w:spacing w:after="0" w:line="240" w:lineRule="auto"/>
      </w:pPr>
      <w:r>
        <w:separator/>
      </w:r>
    </w:p>
  </w:footnote>
  <w:footnote w:type="continuationSeparator" w:id="1">
    <w:p w:rsidR="00FA7FDA" w:rsidRDefault="00FA7FD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3" w:rsidRDefault="001D74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3" w:rsidRDefault="001D74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3" w:rsidRDefault="001D74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38B"/>
    <w:multiLevelType w:val="hybridMultilevel"/>
    <w:tmpl w:val="AEC07080"/>
    <w:lvl w:ilvl="0" w:tplc="A84634B0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3EEC"/>
    <w:rsid w:val="000A07D8"/>
    <w:rsid w:val="001042C0"/>
    <w:rsid w:val="0015568A"/>
    <w:rsid w:val="001D7463"/>
    <w:rsid w:val="001E6A2C"/>
    <w:rsid w:val="00261F24"/>
    <w:rsid w:val="00397986"/>
    <w:rsid w:val="00400394"/>
    <w:rsid w:val="00540D64"/>
    <w:rsid w:val="00586F17"/>
    <w:rsid w:val="006215C1"/>
    <w:rsid w:val="00683884"/>
    <w:rsid w:val="006A3EEC"/>
    <w:rsid w:val="00732729"/>
    <w:rsid w:val="0078514B"/>
    <w:rsid w:val="007A1BE8"/>
    <w:rsid w:val="00834208"/>
    <w:rsid w:val="00847993"/>
    <w:rsid w:val="008606DF"/>
    <w:rsid w:val="00866AE0"/>
    <w:rsid w:val="008973D4"/>
    <w:rsid w:val="008E2444"/>
    <w:rsid w:val="008E7EC0"/>
    <w:rsid w:val="00AB5D1D"/>
    <w:rsid w:val="00B0211E"/>
    <w:rsid w:val="00B12950"/>
    <w:rsid w:val="00BB42A0"/>
    <w:rsid w:val="00BE243E"/>
    <w:rsid w:val="00C779B3"/>
    <w:rsid w:val="00D107E0"/>
    <w:rsid w:val="00D646D9"/>
    <w:rsid w:val="00D91007"/>
    <w:rsid w:val="00E04A32"/>
    <w:rsid w:val="00EF16A9"/>
    <w:rsid w:val="00F209E7"/>
    <w:rsid w:val="00FA7FDA"/>
    <w:rsid w:val="00F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F"/>
  </w:style>
  <w:style w:type="paragraph" w:styleId="1">
    <w:name w:val="heading 1"/>
    <w:basedOn w:val="a"/>
    <w:next w:val="a"/>
    <w:link w:val="10"/>
    <w:uiPriority w:val="9"/>
    <w:qFormat/>
    <w:rsid w:val="00F20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0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0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20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2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209E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209E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No Spacing"/>
    <w:uiPriority w:val="1"/>
    <w:qFormat/>
    <w:rsid w:val="00F209E7"/>
    <w:pPr>
      <w:spacing w:after="0" w:line="240" w:lineRule="auto"/>
    </w:pPr>
  </w:style>
  <w:style w:type="table" w:styleId="a4">
    <w:name w:val="Table Grid"/>
    <w:basedOn w:val="a1"/>
    <w:uiPriority w:val="59"/>
    <w:rsid w:val="00F2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E7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F2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209E7"/>
  </w:style>
  <w:style w:type="paragraph" w:styleId="a7">
    <w:name w:val="header"/>
    <w:basedOn w:val="a"/>
    <w:link w:val="a8"/>
    <w:uiPriority w:val="99"/>
    <w:unhideWhenUsed/>
    <w:rsid w:val="00F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9E7"/>
  </w:style>
  <w:style w:type="paragraph" w:styleId="a9">
    <w:name w:val="footer"/>
    <w:basedOn w:val="a"/>
    <w:link w:val="aa"/>
    <w:uiPriority w:val="99"/>
    <w:unhideWhenUsed/>
    <w:rsid w:val="00F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9E7"/>
  </w:style>
  <w:style w:type="paragraph" w:styleId="ab">
    <w:name w:val="Normal Indent"/>
    <w:basedOn w:val="a"/>
    <w:uiPriority w:val="99"/>
    <w:unhideWhenUsed/>
    <w:rsid w:val="00F209E7"/>
    <w:pPr>
      <w:ind w:left="720"/>
    </w:pPr>
    <w:rPr>
      <w:rFonts w:eastAsiaTheme="minorHAnsi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F209E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F20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F209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F20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0">
    <w:name w:val="Emphasis"/>
    <w:basedOn w:val="a0"/>
    <w:uiPriority w:val="20"/>
    <w:qFormat/>
    <w:rsid w:val="00F209E7"/>
    <w:rPr>
      <w:i/>
      <w:iCs/>
    </w:rPr>
  </w:style>
  <w:style w:type="character" w:styleId="af1">
    <w:name w:val="Hyperlink"/>
    <w:basedOn w:val="a0"/>
    <w:uiPriority w:val="99"/>
    <w:unhideWhenUsed/>
    <w:rsid w:val="00F209E7"/>
    <w:rPr>
      <w:color w:val="0000FF" w:themeColor="hyperlink"/>
      <w:u w:val="single"/>
    </w:rPr>
  </w:style>
  <w:style w:type="paragraph" w:styleId="af2">
    <w:name w:val="caption"/>
    <w:basedOn w:val="a"/>
    <w:next w:val="a"/>
    <w:uiPriority w:val="35"/>
    <w:semiHidden/>
    <w:unhideWhenUsed/>
    <w:qFormat/>
    <w:rsid w:val="00F209E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2023-09-06T10:56:00Z</cp:lastPrinted>
  <dcterms:created xsi:type="dcterms:W3CDTF">2023-08-28T08:43:00Z</dcterms:created>
  <dcterms:modified xsi:type="dcterms:W3CDTF">2023-09-11T10:55:00Z</dcterms:modified>
</cp:coreProperties>
</file>