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ED" w:rsidRPr="00D01706" w:rsidRDefault="003006ED" w:rsidP="003006ED">
      <w:pPr>
        <w:spacing w:after="0"/>
        <w:rPr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02AF1" w:rsidRPr="00D01706" w:rsidRDefault="00D02AF1" w:rsidP="00D02AF1">
      <w:pPr>
        <w:spacing w:after="0" w:line="408" w:lineRule="auto"/>
        <w:ind w:left="120"/>
        <w:jc w:val="center"/>
        <w:rPr>
          <w:lang w:val="ru-RU"/>
        </w:rPr>
      </w:pPr>
      <w:r w:rsidRPr="00D017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2AF1" w:rsidRPr="00D01706" w:rsidRDefault="00D02AF1" w:rsidP="00D02AF1">
      <w:pPr>
        <w:spacing w:after="0"/>
        <w:ind w:left="120"/>
        <w:jc w:val="center"/>
        <w:rPr>
          <w:lang w:val="ru-RU"/>
        </w:rPr>
      </w:pPr>
    </w:p>
    <w:p w:rsidR="00D02AF1" w:rsidRPr="00CC19B6" w:rsidRDefault="00D02AF1" w:rsidP="00D02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ДЕПАРТАМЕНТ ОБРАЗОВАНИЯ И НАУКИ ТЮМЕНСКОЙ ОБЛАСТИ</w:t>
      </w:r>
    </w:p>
    <w:p w:rsidR="00D02AF1" w:rsidRDefault="00D02AF1" w:rsidP="00D02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2AF1" w:rsidRPr="00E818AA" w:rsidRDefault="00D02AF1" w:rsidP="00D02A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18AA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Администрация </w:t>
      </w:r>
      <w:proofErr w:type="spellStart"/>
      <w:r w:rsidRPr="00E818AA">
        <w:rPr>
          <w:rFonts w:ascii="Times New Roman" w:hAnsi="Times New Roman"/>
          <w:b/>
          <w:bCs/>
          <w:sz w:val="28"/>
          <w:szCs w:val="28"/>
          <w:lang w:val="ru-RU"/>
        </w:rPr>
        <w:t>Вагайского</w:t>
      </w:r>
      <w:proofErr w:type="spellEnd"/>
      <w:r w:rsidRPr="00E818AA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района </w:t>
      </w:r>
    </w:p>
    <w:p w:rsidR="00D02AF1" w:rsidRDefault="00D02AF1" w:rsidP="00D02A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2AF1" w:rsidRPr="00E818AA" w:rsidRDefault="00D02AF1" w:rsidP="00D02A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18AA">
        <w:rPr>
          <w:rFonts w:ascii="Times New Roman" w:hAnsi="Times New Roman"/>
          <w:b/>
          <w:bCs/>
          <w:sz w:val="28"/>
          <w:szCs w:val="28"/>
          <w:lang w:val="ru-RU"/>
        </w:rPr>
        <w:t>МАОУ Зареченская СОШ</w:t>
      </w:r>
    </w:p>
    <w:p w:rsidR="00D02AF1" w:rsidRDefault="00D02AF1" w:rsidP="00D02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2AF1" w:rsidRPr="00D01706" w:rsidRDefault="00D02AF1" w:rsidP="00D02AF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078"/>
        <w:gridCol w:w="3079"/>
        <w:gridCol w:w="3079"/>
      </w:tblGrid>
      <w:tr w:rsidR="00D02AF1" w:rsidRPr="00D02AF1" w:rsidTr="00016115">
        <w:tc>
          <w:tcPr>
            <w:tcW w:w="3114" w:type="dxa"/>
          </w:tcPr>
          <w:p w:rsidR="00D02AF1" w:rsidRPr="0040209D" w:rsidRDefault="00D02AF1" w:rsidP="0001611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02AF1" w:rsidRPr="008944ED" w:rsidRDefault="00D02AF1" w:rsidP="000161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гуманитарного цикла </w:t>
            </w:r>
          </w:p>
          <w:p w:rsidR="00D02AF1" w:rsidRDefault="00D02AF1" w:rsidP="000161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2AF1" w:rsidRPr="008944ED" w:rsidRDefault="00D02AF1" w:rsidP="000161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Аликова Р.А.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2AF1" w:rsidRDefault="00D02AF1" w:rsidP="00016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D02AF1" w:rsidRDefault="00D02AF1" w:rsidP="00016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D017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2AF1" w:rsidRPr="0040209D" w:rsidRDefault="00D02AF1" w:rsidP="000161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2AF1" w:rsidRPr="0040209D" w:rsidRDefault="00D02AF1" w:rsidP="000161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02AF1" w:rsidRPr="008944ED" w:rsidRDefault="00D02AF1" w:rsidP="000161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</w:p>
          <w:p w:rsidR="00D02AF1" w:rsidRDefault="00D02AF1" w:rsidP="000161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2AF1" w:rsidRPr="008944ED" w:rsidRDefault="00D02AF1" w:rsidP="000161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Бесчастных А.Б.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2AF1" w:rsidRDefault="00D02AF1" w:rsidP="00016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2AF1" w:rsidRPr="0040209D" w:rsidRDefault="00D02AF1" w:rsidP="000161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2AF1" w:rsidRDefault="00D02AF1" w:rsidP="000161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02AF1" w:rsidRPr="008944ED" w:rsidRDefault="00D02AF1" w:rsidP="000161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Зареченская СОШ</w:t>
            </w:r>
          </w:p>
          <w:p w:rsidR="00D02AF1" w:rsidRDefault="00D02AF1" w:rsidP="000161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2AF1" w:rsidRPr="008944ED" w:rsidRDefault="00D02AF1" w:rsidP="000161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Абрамова Н.А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2AF1" w:rsidRDefault="00D02AF1" w:rsidP="00016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188 –ОД </w:t>
            </w:r>
          </w:p>
          <w:p w:rsidR="00D02AF1" w:rsidRDefault="00D02AF1" w:rsidP="00016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2AF1" w:rsidRPr="0040209D" w:rsidRDefault="00D02AF1" w:rsidP="000161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2AF1" w:rsidRPr="00D01706" w:rsidRDefault="00D02AF1" w:rsidP="00D02AF1">
      <w:pPr>
        <w:spacing w:after="0"/>
        <w:ind w:left="120"/>
        <w:rPr>
          <w:lang w:val="ru-RU"/>
        </w:rPr>
      </w:pPr>
    </w:p>
    <w:p w:rsidR="00D02AF1" w:rsidRPr="00D01706" w:rsidRDefault="00D02AF1" w:rsidP="00D02AF1">
      <w:pPr>
        <w:spacing w:after="0"/>
        <w:ind w:left="120"/>
        <w:rPr>
          <w:lang w:val="ru-RU"/>
        </w:rPr>
      </w:pPr>
    </w:p>
    <w:p w:rsidR="00D02AF1" w:rsidRDefault="00D02AF1" w:rsidP="00D02AF1">
      <w:pPr>
        <w:pStyle w:val="aff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e"/>
          <w:color w:val="000000"/>
          <w:sz w:val="32"/>
          <w:szCs w:val="32"/>
        </w:rPr>
        <w:t>РАБОЧАЯ ПРОГРАММА</w:t>
      </w:r>
    </w:p>
    <w:p w:rsidR="00D02AF1" w:rsidRDefault="00D02AF1" w:rsidP="00D02AF1">
      <w:pPr>
        <w:pStyle w:val="aff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 ID  2055751)</w:t>
      </w:r>
    </w:p>
    <w:p w:rsidR="00D02AF1" w:rsidRDefault="00D02AF1" w:rsidP="00D02AF1">
      <w:pPr>
        <w:pStyle w:val="aff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e"/>
          <w:color w:val="000000"/>
          <w:sz w:val="36"/>
          <w:szCs w:val="36"/>
        </w:rPr>
        <w:t>учебный предмет «Иностранный (английский) язык»</w:t>
      </w:r>
    </w:p>
    <w:p w:rsidR="00D02AF1" w:rsidRDefault="00D02AF1" w:rsidP="00D02AF1">
      <w:pPr>
        <w:pStyle w:val="afff0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</w:t>
      </w:r>
      <w:proofErr w:type="gramStart"/>
      <w:r>
        <w:rPr>
          <w:color w:val="000000"/>
          <w:sz w:val="32"/>
          <w:szCs w:val="32"/>
        </w:rPr>
        <w:t>обучающихся</w:t>
      </w:r>
      <w:proofErr w:type="gramEnd"/>
      <w:r>
        <w:rPr>
          <w:color w:val="000000"/>
          <w:sz w:val="32"/>
          <w:szCs w:val="32"/>
        </w:rPr>
        <w:t xml:space="preserve"> 2  класса</w:t>
      </w:r>
    </w:p>
    <w:p w:rsidR="00D02AF1" w:rsidRPr="00D01706" w:rsidRDefault="00D02AF1" w:rsidP="00D02AF1">
      <w:pPr>
        <w:spacing w:after="0"/>
        <w:ind w:left="120"/>
        <w:rPr>
          <w:lang w:val="ru-RU"/>
        </w:rPr>
      </w:pPr>
    </w:p>
    <w:p w:rsidR="00D02AF1" w:rsidRPr="00D01706" w:rsidRDefault="00D02AF1" w:rsidP="00D02AF1">
      <w:pPr>
        <w:spacing w:after="0"/>
        <w:ind w:left="120"/>
        <w:rPr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Default="00D02AF1" w:rsidP="00D02A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AF1" w:rsidRPr="00D01706" w:rsidRDefault="00D02AF1" w:rsidP="00D02AF1">
      <w:pPr>
        <w:spacing w:after="0"/>
        <w:ind w:left="120"/>
        <w:jc w:val="center"/>
        <w:rPr>
          <w:lang w:val="ru-RU"/>
        </w:rPr>
      </w:pPr>
    </w:p>
    <w:p w:rsidR="00D02AF1" w:rsidRPr="00D01706" w:rsidRDefault="00D02AF1" w:rsidP="00D02AF1">
      <w:pPr>
        <w:spacing w:after="0"/>
        <w:ind w:left="120"/>
        <w:jc w:val="center"/>
        <w:rPr>
          <w:lang w:val="ru-RU"/>
        </w:rPr>
      </w:pPr>
      <w:r w:rsidRPr="00D01706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09d4a8bd-a740-4b68-9a91-e6e2a21f2842"/>
      <w:r w:rsidRPr="00E818AA">
        <w:rPr>
          <w:rFonts w:ascii="Times New Roman" w:hAnsi="Times New Roman"/>
          <w:color w:val="000000"/>
          <w:sz w:val="28"/>
          <w:lang w:val="ru-RU"/>
        </w:rPr>
        <w:t xml:space="preserve">Заречный </w:t>
      </w:r>
      <w:bookmarkEnd w:id="0"/>
      <w:r w:rsidRPr="00E818AA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1" w:name="77cc5032-9da0-44ec-8377-34a5a5a99395"/>
      <w:r w:rsidRPr="00E818AA">
        <w:rPr>
          <w:rFonts w:ascii="Times New Roman" w:hAnsi="Times New Roman"/>
          <w:color w:val="000000"/>
          <w:sz w:val="28"/>
          <w:lang w:val="ru-RU"/>
        </w:rPr>
        <w:t>2023</w:t>
      </w:r>
      <w:bookmarkEnd w:id="1"/>
      <w:r w:rsidRPr="00E818AA">
        <w:rPr>
          <w:rFonts w:ascii="Times New Roman" w:hAnsi="Times New Roman"/>
          <w:color w:val="000000"/>
          <w:sz w:val="28"/>
          <w:lang w:val="ru-RU"/>
        </w:rPr>
        <w:t xml:space="preserve">‌​ </w:t>
      </w:r>
    </w:p>
    <w:p w:rsidR="003006ED" w:rsidRPr="00D01706" w:rsidRDefault="003006ED" w:rsidP="003006ED">
      <w:pPr>
        <w:spacing w:after="0"/>
        <w:ind w:left="120"/>
        <w:rPr>
          <w:lang w:val="ru-RU"/>
        </w:rPr>
      </w:pPr>
    </w:p>
    <w:p w:rsidR="003006ED" w:rsidRDefault="003006ED" w:rsidP="003006ED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006ED" w:rsidRDefault="003006ED" w:rsidP="003006ED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68F" w:rsidRDefault="00EC468F" w:rsidP="009C4444">
      <w:pPr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D29CD" w:rsidRPr="00F7671D" w:rsidRDefault="008D29CD" w:rsidP="009C4444">
      <w:pPr>
        <w:spacing w:after="0" w:line="240" w:lineRule="auto"/>
        <w:rPr>
          <w:lang w:val="ru-RU"/>
        </w:rPr>
        <w:sectPr w:rsidR="008D29CD" w:rsidRPr="00F7671D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D29CD" w:rsidRPr="00D02AF1" w:rsidRDefault="00051539" w:rsidP="0030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60F53" w:rsidRPr="00D02AF1" w:rsidRDefault="00051539" w:rsidP="000F319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</w:t>
      </w:r>
      <w:r w:rsidR="00660F53"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«Иностранный</w:t>
      </w:r>
      <w:r w:rsidR="000F3192"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(английский)</w:t>
      </w:r>
      <w:r w:rsidR="000F3192"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язык»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освоенные на определённом этапе грамматические формы и конструкции повторяются и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D02AF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="00660F53"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«Иностранны</w:t>
      </w:r>
      <w:proofErr w:type="gramStart"/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й(</w:t>
      </w:r>
      <w:proofErr w:type="gramEnd"/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английский)язык»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Цели обучения иностранному языку можно условно разделить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образовательные, развивающие, воспитывающие.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расширение лингвистического кругозора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за счёт овладения новыми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отобранными темами общения;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использование для решения учебных задач интеллектуальных операций (сравнение, анализ, обобщение и др.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Развивающие цели учебного предмета «Иностранный (английский) язык» в начальной школе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включают: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становление коммуникативной культуры обучающихся и их общего речевого развития;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общечеловеческих и базовых национальных ценностей.</w:t>
      </w:r>
      <w:proofErr w:type="gramEnd"/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формирование предпосылок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социокультурной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знакомств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«ИНОСТРАННЫЙ (АНГЛИЙСКИЙ) ЯЗЫК» В УЧЕБНОМ ПЛАНЕ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 во  2 классе отведено 68 часов, 2 часа в неделю.</w:t>
      </w:r>
    </w:p>
    <w:p w:rsidR="008D29CD" w:rsidRPr="00D02AF1" w:rsidRDefault="008D29CD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29CD" w:rsidRPr="00D02AF1" w:rsidRDefault="00051539" w:rsidP="00660F53">
      <w:pPr>
        <w:pStyle w:val="1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lang w:val="ru-RU"/>
        </w:rPr>
        <w:t xml:space="preserve">СОДЕРЖАНИЕ УЧЕБНОГО ПРЕДМЕТА </w:t>
      </w:r>
    </w:p>
    <w:p w:rsidR="00A54487" w:rsidRPr="00D02AF1" w:rsidRDefault="00A54487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54487" w:rsidRPr="00D02AF1" w:rsidRDefault="00A54487" w:rsidP="00660F53">
      <w:pPr>
        <w:pStyle w:val="21"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2 КЛАСС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4444" w:rsidRPr="00D02AF1" w:rsidRDefault="00051539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Тематическое содержание речи </w:t>
      </w:r>
    </w:p>
    <w:p w:rsidR="009C4444" w:rsidRPr="00D02AF1" w:rsidRDefault="00051539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Мир моего «я».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Приветствие. Знакомство. Моя семья. Мой день рождения. Моя любимая еда. </w:t>
      </w:r>
    </w:p>
    <w:p w:rsidR="009C4444" w:rsidRPr="00D02AF1" w:rsidRDefault="00051539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Мир моих увлечений.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Любимый цвет, игрушка. Любимые занятия. Мой питомец. Выходной день. 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Мир вокруг меня.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Моя школа. Мои друзья. Моя малая родина (город, село).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Родная страна и страны изучаемого языка.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Названия родной страны и страны/стран изучаемого языка; их столиц.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детского фольклора.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Литературные персонажи детских книг. Праздники родной страны и страны/стран изучаемого языка (Новый год, Рождество).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УМЕНИЯ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3006E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Говорение</w:t>
      </w:r>
    </w:p>
    <w:p w:rsidR="008D29CD" w:rsidRPr="00D02AF1" w:rsidRDefault="00051539" w:rsidP="003006ED">
      <w:pPr>
        <w:tabs>
          <w:tab w:val="left" w:pos="18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Коммуникативные умения </w:t>
      </w:r>
      <w:r w:rsidRPr="00D02A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диалогической речи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8D29CD" w:rsidRPr="00D02AF1" w:rsidRDefault="00051539" w:rsidP="003006E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8D29CD" w:rsidRPr="00D02AF1" w:rsidRDefault="00051539" w:rsidP="003006E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8D29CD" w:rsidRPr="00D02AF1" w:rsidRDefault="00051539" w:rsidP="003006ED">
      <w:pPr>
        <w:tabs>
          <w:tab w:val="left" w:pos="18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Коммуникативные умения  </w:t>
      </w:r>
      <w:r w:rsidRPr="00D02A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монологической  речи: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Аудирование</w:t>
      </w:r>
      <w:proofErr w:type="spellEnd"/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  <w:proofErr w:type="gramEnd"/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использованием языковой догадки.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Аудирование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пониманием запрашиваемой информации предполагает выделение  из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Тексты для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Смысловое чтение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 для чтения вслух: диалог, рассказ, сказка.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Письмо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техникой письма (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полупечатное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написание букв, буквосочетаний, слов).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 в сл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ЯЗЫКОВЫЕ ЗНАНИЯ И НАВЫКИ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Фонетическая сторона речи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Буквы английского алфавита. Корректное называние букв английского алфавита.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D0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фраз/предложений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 новых слов согласно основным правилам чтения английского языка.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Графика, орфография и пунктуация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Графически корректное (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полупечатное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isn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don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doesn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существительных в притяжательном падеже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Ann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Лексическая сторона речи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Распознавание в устной и письменной речи интернациональных слов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doctor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film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 помощью языковой догадки.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Грамматическая сторона речи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Нераспространённые и распространённые простые предложения.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начальным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ball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There + to be в Present Simple Tense (There is a cat in the room. Is there a cat in the room? — Yes, there is</w:t>
      </w:r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./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No, there isn’t. There are four pens on the table. Are there four pens on the table? — Yes, there are</w:t>
      </w:r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./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No, there aren’t. How many pens are there on the table? — </w:t>
      </w:r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There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are four pens.).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Предложения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простым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глагольным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сказуемым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(They live in the country.),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составным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именным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сказуемым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(The box is small.) и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составным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глагольным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сказуемым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(I like to play with my cat. She can play the piano.).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2AF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Предложения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глаголом-связкой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to be в Present Simple Tense (My father is a doctor. Is it a red ball? —Yes, it is</w:t>
      </w:r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./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No, it isn’t. 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Предложения с краткими глагольными формами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She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can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swim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I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don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like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porridge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Побудительные предложения в утвердительной форме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Come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in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please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.).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D02AF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lastRenderedPageBreak/>
        <w:tab/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Глаголы в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Present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Simple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Tense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2AF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ab/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Глагольная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конструкция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have got (I’ve got a cat. He’s/</w:t>
      </w:r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She’s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got a cat. Have you got a cat? — Yes, I have</w:t>
      </w:r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./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No, I haven’t. What have you got?).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D02AF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Модальный глагол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can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: для выражения умения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I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can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play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tennis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.) и отсутствия умения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I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can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play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chess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.); для получения разрешения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Can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I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go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out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?).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D02AF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Определённый, неопределённый и нулевой артикли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именами существительными (наиболее распространённые случаи).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D02AF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Существительные во множественном числе, образованные по правилу и исключения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book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—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books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;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man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—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men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).</w:t>
      </w:r>
    </w:p>
    <w:p w:rsidR="008D29CD" w:rsidRPr="00D02AF1" w:rsidRDefault="00051539" w:rsidP="00660F53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D02AF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ab/>
      </w:r>
      <w:proofErr w:type="spellStart"/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Личные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местоимения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(I, you, he/she/it, we, they).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proofErr w:type="gram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Притяжательные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местоимения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(my, your, his/her/its, our, their).</w:t>
      </w:r>
      <w:proofErr w:type="gram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Указательные местоимения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this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—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these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Количественные числительные (1–12).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Вопросительные слова (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who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what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how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where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how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many</w:t>
      </w:r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).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Предлоги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места</w:t>
      </w:r>
      <w:proofErr w:type="spellEnd"/>
      <w:r w:rsidRPr="00D02AF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(in, on, near, under).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Союзы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однородными членами).</w:t>
      </w:r>
    </w:p>
    <w:p w:rsidR="008D29CD" w:rsidRPr="00D02AF1" w:rsidRDefault="008D29CD" w:rsidP="000F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9C4444" w:rsidRPr="00D02AF1" w:rsidRDefault="009C4444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4444" w:rsidRPr="00D02AF1" w:rsidRDefault="009C4444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английского языка во 2 классе 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обучающегося будут сформированы личностные,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социокультурными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программы должны отражать готовность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Гражданско-патриотического воспитания: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становление ценностного отношения к своей Родине — России;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своей этнокультурной и российской гражданской идентичности;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сопричастность к прошлому, настоящему и будущему своей страны и родного края;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уважение к своему и другим народам;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признание индивидуальности каждого человека;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проявление сопереживания, уважения и доброжелательности;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стремление к самовыражению в разных видах художественной деятельности.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бережное отношение к физическому и психическому здоровью.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D29CD" w:rsidRPr="00D02AF1" w:rsidRDefault="008D29CD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29CD" w:rsidRPr="00D02AF1" w:rsidRDefault="00051539" w:rsidP="000F319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бережное отношение к природе;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неприятие действий, приносящих ей вред.</w:t>
      </w:r>
    </w:p>
    <w:p w:rsidR="009C4444" w:rsidRPr="00D02AF1" w:rsidRDefault="00051539" w:rsidP="000F319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первоначальные представления о научной картине мира;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9C4444" w:rsidRPr="00D02AF1" w:rsidRDefault="009C4444" w:rsidP="000F319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0F53" w:rsidRPr="00D02AF1" w:rsidRDefault="00051539" w:rsidP="000F3192">
      <w:pPr>
        <w:tabs>
          <w:tab w:val="left" w:pos="18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МЕТАПРЕДМЕТНЫЕ РЕЗУЛЬТАТЫ </w:t>
      </w:r>
    </w:p>
    <w:p w:rsidR="00660F53" w:rsidRPr="00D02AF1" w:rsidRDefault="00051539" w:rsidP="000F3192">
      <w:pPr>
        <w:tabs>
          <w:tab w:val="left" w:pos="18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D29CD" w:rsidRPr="00D02AF1" w:rsidRDefault="00051539" w:rsidP="000F3192">
      <w:pPr>
        <w:tabs>
          <w:tab w:val="left" w:pos="18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программы  должны отражать:</w:t>
      </w:r>
    </w:p>
    <w:p w:rsidR="00660F53" w:rsidRPr="00D02AF1" w:rsidRDefault="00660F53" w:rsidP="000F3192">
      <w:pPr>
        <w:tabs>
          <w:tab w:val="left" w:pos="18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F3192" w:rsidRPr="00D02AF1" w:rsidRDefault="00051539" w:rsidP="000F3192">
      <w:pPr>
        <w:tabs>
          <w:tab w:val="left" w:pos="18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универсальными учебными познавательными действиями: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D29CD" w:rsidRPr="00D02AF1" w:rsidRDefault="00051539" w:rsidP="000F3192">
      <w:pPr>
        <w:tabs>
          <w:tab w:val="left" w:pos="18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  базовые логические действия:</w:t>
      </w:r>
    </w:p>
    <w:p w:rsidR="008D29CD" w:rsidRPr="00D02AF1" w:rsidRDefault="00051539" w:rsidP="000F319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60F53" w:rsidRPr="00D02AF1" w:rsidRDefault="00660F53" w:rsidP="000F31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0F319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2)   базовые исследовательские действия: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660F53" w:rsidRPr="00D02AF1" w:rsidRDefault="00660F53" w:rsidP="000F31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0F319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3)   работа с информацией: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выбирать источник получения информации;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согласно заданному алгоритму находить в предложенном источнике информацию,</w:t>
      </w:r>
    </w:p>
    <w:p w:rsidR="008D29CD" w:rsidRPr="00D02AF1" w:rsidRDefault="00051539" w:rsidP="000F319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представленную в явном виде;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proofErr w:type="gramEnd"/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самостоятельно создавать схемы, таблицы для представления информации.</w:t>
      </w:r>
    </w:p>
    <w:p w:rsidR="00660F53" w:rsidRPr="00D02AF1" w:rsidRDefault="00660F53" w:rsidP="000F3192">
      <w:pPr>
        <w:tabs>
          <w:tab w:val="left" w:pos="180"/>
          <w:tab w:val="left" w:pos="4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60F53" w:rsidRPr="00D02AF1" w:rsidRDefault="00051539" w:rsidP="000F3192">
      <w:pPr>
        <w:tabs>
          <w:tab w:val="left" w:pos="180"/>
          <w:tab w:val="left" w:pos="42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универсальными учебными коммуникативными действиями: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60F53" w:rsidRPr="00D02AF1" w:rsidRDefault="00051539" w:rsidP="00660F53">
      <w:pPr>
        <w:tabs>
          <w:tab w:val="left" w:pos="180"/>
          <w:tab w:val="left" w:pos="42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  общение: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условиями общения в знакомой среде;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дискуссии;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признавать возможность существования разных точек зрения;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корректно и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аргументированно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высказывать своё мнение;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строить речевое высказывание в соответствии с поставленной задачей;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создавать устные и письменные тексты (описание, рассуждение, повествование);</w:t>
      </w:r>
      <w:proofErr w:type="gramEnd"/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готовить небольшие публичные выступления;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D29CD" w:rsidRPr="00D02AF1" w:rsidRDefault="00051539" w:rsidP="00660F53">
      <w:pPr>
        <w:tabs>
          <w:tab w:val="left" w:pos="180"/>
          <w:tab w:val="left" w:pos="42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2)   совместная деятельность: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планирования, распределения промежуточных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шагов и сроков;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распределять роли, договариваться, обсуждать процесс и результат совместной работы;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проявлять готовность руководить, выполнять поручения, подчиняться;</w:t>
      </w:r>
      <w:proofErr w:type="gramEnd"/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ответственно выполнять свою часть работы;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свой вклад в общий результат;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выполнять совместные проектные задания с опорой на предложенные образцы.</w:t>
      </w:r>
    </w:p>
    <w:p w:rsidR="00660F53" w:rsidRPr="00D02AF1" w:rsidRDefault="00660F53" w:rsidP="00660F53">
      <w:pPr>
        <w:tabs>
          <w:tab w:val="left" w:pos="180"/>
          <w:tab w:val="left" w:pos="4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tabs>
          <w:tab w:val="left" w:pos="180"/>
          <w:tab w:val="left" w:pos="42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универсальными учебными регулятивными действиями: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  самоорганизация: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планировать действия по решению учебной задачи для получения результата;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выстраивать последовательность выбранных действий;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2)   самоконтроль:</w:t>
      </w:r>
    </w:p>
    <w:p w:rsidR="008D29CD" w:rsidRPr="00D02AF1" w:rsidRDefault="008D29CD" w:rsidP="00660F5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причины успеха/неудач учебной деятельности;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корректировать свои учебные действия для преодоления ошибок.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иноязычной коммуникативной  компетенции  на  элементарном  уровне в совокупности её составляющих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—р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ечевой, языковой,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социокультурной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компенсаторной,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метапредметной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(учебно-познавательной).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60F53" w:rsidRPr="00D02AF1" w:rsidRDefault="009C4444" w:rsidP="00D02A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умения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Говорение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Аудирование</w:t>
      </w:r>
      <w:proofErr w:type="spellEnd"/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воспринимать на слух и понимать речь учителя и одноклассников;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используя зрительные опоры и языковую догадку (время звучания текста/текстов для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до 40 секунд);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до 40 секунд).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Смысловое чтение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D02A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Письмо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ЯЗЫКОВЫЕ ЗНАНИЯ И НАВЫКИ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Фонетическая сторона речи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полупечатное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написание букв, буквосочетаний, слов);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звукобуковенные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новые слова согласно основным правилам чтения;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Графика, орфография и пунктуация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правильно писать изученные слова;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заполнять пропуски словами; дописывать предложения;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Лексическая сторона речи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использовать языковую догадку в распознавании интернациональных слов.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Грамматическая сторона речи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начальным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начальным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speaks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dance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skate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составе таких фраз, как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Dima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eight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fine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sorry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…?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…?;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Come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please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настоящее простое время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глагольную конструкцию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…?);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модальный глагол </w:t>
      </w:r>
      <w:proofErr w:type="gram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выражения умения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ride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bike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 и отсутствия умения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ride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bike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.);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получения разрешения (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pen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pens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man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men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распознавать и употреблять в устной и письменной речи указательные местоимения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these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вопросительные слова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предлоги места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near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и употреблять в устной и письменной речи союзы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(при однородных членах).</w:t>
      </w:r>
    </w:p>
    <w:p w:rsidR="00660F53" w:rsidRPr="00D02AF1" w:rsidRDefault="00660F53" w:rsidP="0066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СОЦИОКУЛЬТУРНЫЕ ЗНАНИЯ И УМЕНИЯ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владеть отдельными </w:t>
      </w:r>
      <w:proofErr w:type="spellStart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социокультурными</w:t>
      </w:r>
      <w:proofErr w:type="spellEnd"/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8D29CD" w:rsidRPr="00D02AF1" w:rsidRDefault="00051539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A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названия родной страны и страны/стран изучаемого языка и их столиц.</w:t>
      </w:r>
    </w:p>
    <w:p w:rsidR="008D29CD" w:rsidRPr="00D02AF1" w:rsidRDefault="008D29CD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444" w:rsidRPr="00D02AF1" w:rsidRDefault="009C4444" w:rsidP="00660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F53" w:rsidRPr="009C4444" w:rsidRDefault="00660F53" w:rsidP="009C4444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  <w:sectPr w:rsidR="00660F53" w:rsidRPr="009C4444">
          <w:pgSz w:w="11900" w:h="16840"/>
          <w:pgMar w:top="364" w:right="734" w:bottom="1440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8D29CD" w:rsidRDefault="008D29CD" w:rsidP="009C4444">
      <w:pPr>
        <w:spacing w:after="0" w:line="240" w:lineRule="auto"/>
        <w:rPr>
          <w:lang w:val="ru-RU"/>
        </w:rPr>
      </w:pPr>
    </w:p>
    <w:p w:rsidR="008D29CD" w:rsidRPr="000F3192" w:rsidRDefault="00051539" w:rsidP="009C4444">
      <w:pPr>
        <w:spacing w:after="0" w:line="240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  <w:r w:rsidRPr="000F3192">
        <w:rPr>
          <w:rFonts w:ascii="Times New Roman" w:eastAsia="Times New Roman" w:hAnsi="Times New Roman"/>
          <w:b/>
          <w:color w:val="000000"/>
          <w:sz w:val="19"/>
          <w:lang w:val="ru-RU"/>
        </w:rPr>
        <w:t xml:space="preserve">ТЕМАТИЧЕСКОЕ ПЛАНИРОВАНИЕ </w:t>
      </w:r>
    </w:p>
    <w:p w:rsidR="009C4444" w:rsidRPr="000F3192" w:rsidRDefault="009C4444" w:rsidP="009C4444">
      <w:pPr>
        <w:spacing w:after="0" w:line="240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9C4444" w:rsidRPr="009C4444" w:rsidRDefault="009C4444" w:rsidP="009C4444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19"/>
          <w:lang w:val="ru-RU"/>
        </w:rPr>
        <w:t>2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"/>
        <w:gridCol w:w="43"/>
        <w:gridCol w:w="4140"/>
        <w:gridCol w:w="69"/>
        <w:gridCol w:w="459"/>
        <w:gridCol w:w="41"/>
        <w:gridCol w:w="1137"/>
        <w:gridCol w:w="64"/>
        <w:gridCol w:w="1136"/>
        <w:gridCol w:w="828"/>
        <w:gridCol w:w="21"/>
        <w:gridCol w:w="1701"/>
        <w:gridCol w:w="104"/>
        <w:gridCol w:w="2594"/>
        <w:gridCol w:w="2757"/>
      </w:tblGrid>
      <w:tr w:rsidR="008D29CD" w:rsidTr="004F1E9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часов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  <w:proofErr w:type="spell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деятельности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ресурсы</w:t>
            </w:r>
            <w:proofErr w:type="spellEnd"/>
          </w:p>
        </w:tc>
      </w:tr>
      <w:tr w:rsidR="008D29CD" w:rsidTr="004F1E91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42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Default="008D29CD" w:rsidP="009C4444">
            <w:pPr>
              <w:spacing w:after="0" w:line="240" w:lineRule="auto"/>
            </w:pPr>
          </w:p>
        </w:tc>
      </w:tr>
      <w:tr w:rsidR="008D29CD" w:rsidTr="004F1E91">
        <w:trPr>
          <w:trHeight w:hRule="exact" w:val="348"/>
        </w:trPr>
        <w:tc>
          <w:tcPr>
            <w:tcW w:w="155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«я»</w:t>
            </w:r>
          </w:p>
        </w:tc>
      </w:tr>
      <w:tr w:rsidR="008D29CD" w:rsidRPr="00D02AF1" w:rsidTr="004F1E9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Приветствие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Смысловое чтение; Фонетическая сторона речи; Письмо; Графика, орфография и пунктуация; Лексическая сторона речи; Грамматическая сторона речи;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знания и умения;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/4207/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/4208/</w:t>
            </w:r>
          </w:p>
        </w:tc>
      </w:tr>
      <w:tr w:rsidR="008D29CD" w:rsidRPr="00D02AF1" w:rsidTr="004F1E9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  <w:ind w:left="72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/3473/</w:t>
            </w:r>
          </w:p>
        </w:tc>
      </w:tr>
      <w:tr w:rsidR="008D29CD" w:rsidRPr="00D02AF1" w:rsidTr="004F1E9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рождения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  <w:ind w:left="72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/4092/</w:t>
            </w:r>
          </w:p>
        </w:tc>
      </w:tr>
      <w:tr w:rsidR="008D29CD" w:rsidRPr="00D02AF1" w:rsidTr="004F1E91">
        <w:trPr>
          <w:trHeight w:hRule="exact" w:val="1191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w="420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52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  <w:ind w:left="72"/>
            </w:pP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22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/5078/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/5080/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/5987/</w:t>
            </w:r>
          </w:p>
        </w:tc>
      </w:tr>
      <w:tr w:rsidR="008D29CD" w:rsidTr="004F1E91">
        <w:trPr>
          <w:trHeight w:hRule="exact" w:val="348"/>
        </w:trPr>
        <w:tc>
          <w:tcPr>
            <w:tcW w:w="4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</w:tr>
      <w:tr w:rsidR="008D29CD" w:rsidTr="004F1E91">
        <w:trPr>
          <w:trHeight w:hRule="exact" w:val="348"/>
        </w:trPr>
        <w:tc>
          <w:tcPr>
            <w:tcW w:w="155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увлечений</w:t>
            </w:r>
            <w:proofErr w:type="spellEnd"/>
          </w:p>
        </w:tc>
      </w:tr>
      <w:tr w:rsidR="008D29CD" w:rsidRPr="00D02AF1" w:rsidTr="004F1E9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Любимый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Смысловое чтение; Фонетическая сторона речи; Письмо; Графика, орфография и пунктуация; Лексическая сторона речи; Грамматическая сторона речи;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знания и умения;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22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/3494/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/5079/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/5084/</w:t>
            </w:r>
          </w:p>
        </w:tc>
      </w:tr>
      <w:tr w:rsidR="008D29CD" w:rsidRPr="00D02AF1" w:rsidTr="004F1E91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  <w:ind w:left="72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/5149/</w:t>
            </w:r>
          </w:p>
        </w:tc>
      </w:tr>
      <w:tr w:rsidR="008D29CD" w:rsidRPr="00D02AF1" w:rsidTr="004F1E91">
        <w:trPr>
          <w:trHeight w:hRule="exact" w:val="13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питомец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  <w:ind w:left="72" w:right="144"/>
              <w:rPr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22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/3483/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/6053/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/3657/</w:t>
            </w:r>
          </w:p>
        </w:tc>
      </w:tr>
      <w:tr w:rsidR="008D29CD" w:rsidRPr="00D02AF1" w:rsidTr="004F1E91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2.4.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8D29CD" w:rsidP="009C4444">
            <w:pPr>
              <w:spacing w:after="0" w:line="240" w:lineRule="auto"/>
              <w:ind w:left="72" w:right="288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Default="00051539" w:rsidP="009C4444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/5086/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/5662/</w:t>
            </w:r>
          </w:p>
        </w:tc>
      </w:tr>
      <w:tr w:rsidR="004F1E91" w:rsidRPr="00F7671D" w:rsidTr="004F1E91">
        <w:trPr>
          <w:trHeight w:hRule="exact" w:val="375"/>
        </w:trPr>
        <w:tc>
          <w:tcPr>
            <w:tcW w:w="4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826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 w:right="288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</w:tr>
      <w:tr w:rsidR="004F1E91" w:rsidRPr="00F7671D" w:rsidTr="004F1E91">
        <w:trPr>
          <w:trHeight w:hRule="exact" w:val="295"/>
        </w:trPr>
        <w:tc>
          <w:tcPr>
            <w:tcW w:w="155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меня</w:t>
            </w:r>
            <w:proofErr w:type="spellEnd"/>
          </w:p>
        </w:tc>
      </w:tr>
      <w:tr w:rsidR="004F1E91" w:rsidRPr="00D02AF1" w:rsidTr="004F1E91">
        <w:trPr>
          <w:trHeight w:hRule="exact" w:val="1251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Смысловое чтение; Фонетическая сторона речи; Письмо; Графика, орфография и пунктуация; Лексическая сторона речи; Грамматическая сторона речи;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знания и умения;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Контрольная 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22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/3525/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/3556/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/5102/</w:t>
            </w:r>
          </w:p>
        </w:tc>
      </w:tr>
      <w:tr w:rsidR="004F1E91" w:rsidRPr="00D02AF1" w:rsidTr="004F1E91">
        <w:trPr>
          <w:trHeight w:hRule="exact" w:val="1335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</w:rPr>
              <w:t>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right="432"/>
              <w:jc w:val="center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/5152/</w:t>
            </w:r>
          </w:p>
        </w:tc>
      </w:tr>
      <w:tr w:rsidR="004F1E91" w:rsidRPr="00D02AF1" w:rsidTr="004F1E91">
        <w:trPr>
          <w:trHeight w:hRule="exact" w:val="1163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/5663/</w:t>
            </w:r>
          </w:p>
        </w:tc>
      </w:tr>
      <w:tr w:rsidR="004F1E91" w:rsidRPr="00F7671D" w:rsidTr="004F1E91">
        <w:trPr>
          <w:trHeight w:hRule="exact" w:val="353"/>
        </w:trPr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</w:tr>
      <w:tr w:rsidR="004F1E91" w:rsidRPr="00D02AF1" w:rsidTr="004F1E91">
        <w:trPr>
          <w:trHeight w:hRule="exact" w:val="371"/>
        </w:trPr>
        <w:tc>
          <w:tcPr>
            <w:tcW w:w="155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Pr="004F1E91" w:rsidRDefault="004F1E91" w:rsidP="009C4444">
            <w:p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Родная страна и страны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изучаемого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язык</w:t>
            </w:r>
          </w:p>
        </w:tc>
      </w:tr>
      <w:tr w:rsidR="004F1E91" w:rsidRPr="00D02AF1" w:rsidTr="004F1E91">
        <w:trPr>
          <w:trHeight w:hRule="exact" w:val="1259"/>
        </w:trPr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; Смысловое чтение; Фонетическая сторона речи; Письмо; Графика, орфография и пунктуация; Лексическая сторона речи; Грамматическая сторона речи;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знания и умения;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/5993/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/5083/</w:t>
            </w:r>
          </w:p>
        </w:tc>
      </w:tr>
      <w:tr w:rsidR="004F1E91" w:rsidRPr="00D02AF1" w:rsidTr="004F1E91">
        <w:trPr>
          <w:trHeight w:hRule="exact" w:val="1135"/>
        </w:trPr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22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/5150/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/5995/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/4534/</w:t>
            </w:r>
          </w:p>
        </w:tc>
      </w:tr>
      <w:tr w:rsidR="004F1E91" w:rsidRPr="00D02AF1" w:rsidTr="004F1E91">
        <w:trPr>
          <w:trHeight w:hRule="exact" w:val="904"/>
        </w:trPr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контроль;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Самооценка с 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ценочного листа»;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/3587/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resh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edu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/5114/</w:t>
            </w:r>
          </w:p>
        </w:tc>
      </w:tr>
      <w:tr w:rsidR="004F1E91" w:rsidRPr="00F7671D" w:rsidTr="004F1E91">
        <w:trPr>
          <w:trHeight w:hRule="exact" w:val="296"/>
        </w:trPr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: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</w:tr>
      <w:tr w:rsidR="004F1E91" w:rsidRPr="00F7671D" w:rsidTr="004F1E91">
        <w:trPr>
          <w:trHeight w:hRule="exact" w:val="429"/>
        </w:trPr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E91" w:rsidRDefault="004F1E91" w:rsidP="009C4444">
            <w:pPr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Pr="004F1E91" w:rsidRDefault="004F1E91" w:rsidP="009C444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Pr="004F1E91" w:rsidRDefault="004F1E91" w:rsidP="009C444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Default="004F1E91" w:rsidP="009C4444">
            <w:pPr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91" w:rsidRPr="004F1E91" w:rsidRDefault="004F1E91" w:rsidP="009C4444">
            <w:pPr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</w:pPr>
          </w:p>
        </w:tc>
      </w:tr>
    </w:tbl>
    <w:p w:rsidR="008D29CD" w:rsidRPr="004F1E91" w:rsidRDefault="008D29CD" w:rsidP="009C4444">
      <w:pPr>
        <w:spacing w:after="0" w:line="240" w:lineRule="auto"/>
        <w:rPr>
          <w:u w:val="single"/>
          <w:lang w:val="ru-RU"/>
        </w:rPr>
      </w:pPr>
    </w:p>
    <w:p w:rsidR="008D29CD" w:rsidRDefault="008D29CD" w:rsidP="009C4444">
      <w:pPr>
        <w:spacing w:after="0" w:line="240" w:lineRule="auto"/>
        <w:rPr>
          <w:lang w:val="ru-RU"/>
        </w:rPr>
      </w:pPr>
    </w:p>
    <w:p w:rsidR="009C4444" w:rsidRPr="003A1133" w:rsidRDefault="009C4444" w:rsidP="000F3192">
      <w:pPr>
        <w:sectPr w:rsidR="009C4444" w:rsidRPr="003A1133">
          <w:pgSz w:w="16840" w:h="11900" w:orient="landscape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  <w:r>
        <w:rPr>
          <w:b/>
          <w:lang w:val="ru-RU"/>
        </w:rPr>
        <w:br w:type="page"/>
      </w:r>
    </w:p>
    <w:p w:rsidR="008D29CD" w:rsidRPr="003A1133" w:rsidRDefault="008D29CD" w:rsidP="009C4444">
      <w:pPr>
        <w:spacing w:after="0" w:line="240" w:lineRule="auto"/>
      </w:pPr>
    </w:p>
    <w:p w:rsidR="008D29CD" w:rsidRDefault="00051539" w:rsidP="009C444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:rsidR="00313482" w:rsidRDefault="00313482" w:rsidP="009C444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13482" w:rsidRDefault="00313482" w:rsidP="009C444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313482" w:rsidRPr="00313482" w:rsidRDefault="00313482" w:rsidP="009C4444">
      <w:pPr>
        <w:spacing w:after="0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D29CD" w:rsidRPr="0013266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132661">
              <w:rPr>
                <w:rFonts w:ascii="Times New Roman" w:hAnsi="Times New Roman" w:cs="Times New Roman"/>
              </w:rPr>
              <w:br/>
            </w:r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32661">
              <w:rPr>
                <w:rFonts w:ascii="Times New Roman" w:hAnsi="Times New Roman" w:cs="Times New Roman"/>
              </w:rPr>
              <w:br/>
            </w: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8D29CD" w:rsidRPr="00132661" w:rsidTr="00313482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Pr="00132661" w:rsidRDefault="008D29CD" w:rsidP="009C4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Pr="00132661" w:rsidRDefault="008D29CD" w:rsidP="009C4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2661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Pr="00132661" w:rsidRDefault="008D29CD" w:rsidP="009C4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D" w:rsidRPr="00132661" w:rsidRDefault="008D29CD" w:rsidP="009C4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CD" w:rsidRPr="00132661" w:rsidTr="00132661">
        <w:trPr>
          <w:trHeight w:hRule="exact" w:val="17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13266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132661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 xml:space="preserve">Знакомство с английским языком. Инструктаж по технике безопасности. </w:t>
            </w:r>
            <w:r w:rsidR="00051539"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Приветствие. Английский язык и его </w:t>
            </w:r>
            <w:r w:rsidR="00051539"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51539"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в мире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051539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8D29CD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8D29CD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D29CD" w:rsidRPr="0013266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13266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13266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051539" w:rsidP="009C444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Приветствие. Звуки. Буквы </w:t>
            </w:r>
            <w:r w:rsidR="00132661"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2661"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32661"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132661"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Ввод новой лексики.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051539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8D29CD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8D29CD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9CD" w:rsidRPr="00D02AF1" w:rsidRDefault="0005153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132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13266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3266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3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Звуки. Буквы 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Ввод новой лексики.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132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13266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3266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Звуки. Буквы 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Ввод новой лексики.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F3192" w:rsidRPr="00AD79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13266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13266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Буквосочетания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Развитие умений чтения.</w:t>
            </w:r>
          </w:p>
          <w:p w:rsidR="000F3192" w:rsidRPr="00D02AF1" w:rsidRDefault="000F3192" w:rsidP="009C444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 новой лексики.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AD791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AD7910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D7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Буквосочетания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Развитие умений чтения.</w:t>
            </w:r>
          </w:p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Ввод новой лексики.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AD791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AD7910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D7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Заглавная и строчная буквы. Транскрипция. Алфавит. Алфавитный порядок</w:t>
            </w:r>
          </w:p>
          <w:p w:rsidR="000F3192" w:rsidRPr="00D02AF1" w:rsidRDefault="000F3192" w:rsidP="009C444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лексики.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AD791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AD7910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D7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№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0F3192" w:rsidRPr="00AD791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13266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13266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героями учебника. Развитие диалогической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13266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AD7910" w:rsidRDefault="000F3192" w:rsidP="009C4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79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 xml:space="preserve">Развитие диалогической речи Выполнение различных команд. Развитие навыков </w:t>
            </w:r>
            <w:proofErr w:type="spellStart"/>
            <w:r w:rsidRPr="00D02AF1">
              <w:rPr>
                <w:rStyle w:val="fontstyle01"/>
                <w:sz w:val="24"/>
                <w:szCs w:val="24"/>
                <w:lang w:val="ru-RU"/>
              </w:rPr>
              <w:t>аудирования</w:t>
            </w:r>
            <w:proofErr w:type="spellEnd"/>
          </w:p>
          <w:p w:rsidR="000F3192" w:rsidRPr="00D02AF1" w:rsidRDefault="000F3192" w:rsidP="009C444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с;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F319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Default="000F3192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Моя семья. Введение новой лексики. Конструкция</w:t>
            </w:r>
            <w:r w:rsidRPr="00D02AF1">
              <w:rPr>
                <w:rStyle w:val="fontstyle01"/>
                <w:sz w:val="24"/>
                <w:szCs w:val="24"/>
              </w:rPr>
              <w:t xml:space="preserve"> This is… 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His/Her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 xml:space="preserve"> name is…</w:t>
            </w:r>
          </w:p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F3192" w:rsidRPr="00AD7910" w:rsidTr="00AD7910">
        <w:trPr>
          <w:trHeight w:hRule="exact" w:val="13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Default="000F3192" w:rsidP="009C4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дом. Ввод новой лексики. Развитие навыка </w:t>
            </w:r>
            <w:proofErr w:type="spellStart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Конструкция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AD791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AD7910" w:rsidRDefault="000F3192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AD79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дом. Конструкция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F7671D" w:rsidTr="00A046D1">
        <w:trPr>
          <w:trHeight w:hRule="exact" w:val="106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AD7910" w:rsidRDefault="000F3192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AD79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дом. Ввод новой лексики. Практика речи (вопрос – ответ)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1B3C91" w:rsidTr="00A046D1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AD7910" w:rsidRDefault="000F3192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AD79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дом. Развитие навыка чтения. Конструкция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Is… in the…?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B521DA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0F3192"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F3192" w:rsidRPr="00F7671D" w:rsidTr="00A046D1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1B3C91" w:rsidRDefault="000F3192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1B3C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№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B521DA" w:rsidP="000F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F3192"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192" w:rsidRPr="00D02AF1" w:rsidRDefault="000F3192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Тестирование;</w:t>
            </w:r>
          </w:p>
        </w:tc>
      </w:tr>
      <w:tr w:rsidR="00B521DA" w:rsidRPr="00A046D1" w:rsidTr="00A046D1">
        <w:trPr>
          <w:trHeight w:hRule="exact" w:val="10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1B3C91" w:rsidRDefault="00B521DA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1B3C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ванной. Ввод новой лексики. Развитие навыка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="00B521DA"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521DA" w:rsidRPr="00A046D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A046D1" w:rsidRDefault="00B521DA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A046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Чтение буквы «е» в закрытом слоге и буквосочетании «ее». Конструкция</w:t>
            </w:r>
            <w:r w:rsidRPr="00D02AF1">
              <w:rPr>
                <w:rStyle w:val="fontstyle01"/>
                <w:sz w:val="24"/>
                <w:szCs w:val="24"/>
              </w:rPr>
              <w:t xml:space="preserve"> This is… These are…</w:t>
            </w:r>
          </w:p>
          <w:p w:rsidR="00B521DA" w:rsidRPr="00D02AF1" w:rsidRDefault="00B521DA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 w:rsidR="00B521DA"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1DA" w:rsidRPr="00D02AF1" w:rsidRDefault="00B521DA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D02AF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A046D1" w:rsidRDefault="003003F9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A046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работа;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3003F9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A046D1" w:rsidRDefault="003003F9" w:rsidP="009C4444">
            <w:pPr>
              <w:spacing w:after="0" w:line="240" w:lineRule="auto"/>
              <w:jc w:val="center"/>
              <w:rPr>
                <w:lang w:val="ru-RU"/>
              </w:rPr>
            </w:pPr>
            <w:r w:rsidRPr="00A046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«Моя спальня!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3003F9" w:rsidRPr="00C542B7" w:rsidTr="00C542B7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  <w:p w:rsidR="003003F9" w:rsidRPr="00A046D1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Страноведение. Сады в Великобритании 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A046D1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22.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навыка чтения. Чтение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A046D1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 по разделу.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C542B7">
        <w:trPr>
          <w:trHeight w:hRule="exact" w:val="1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A046D1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24.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день рождения. Ввод новой лексики. Числительные. Развитие навыка диалогической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C542B7">
        <w:trPr>
          <w:trHeight w:hRule="exact" w:val="1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A046D1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навыка письма. Заполнение таблицы по образцу. Составление мини-рассказа о себе.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882885" w:rsidTr="00882885">
        <w:trPr>
          <w:trHeight w:hRule="exact" w:val="1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новой лексики. Конструкция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…? Множественное число существительных. Артикль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715CDE" w:rsidTr="00715CDE">
        <w:trPr>
          <w:trHeight w:hRule="exact" w:val="11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 xml:space="preserve"> I like… I don’t like… </w:t>
            </w:r>
          </w:p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F1">
              <w:rPr>
                <w:rStyle w:val="fontstyle01"/>
                <w:sz w:val="24"/>
                <w:szCs w:val="24"/>
              </w:rPr>
              <w:t>Развитие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навыков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устной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речи</w:t>
            </w:r>
            <w:proofErr w:type="spellEnd"/>
          </w:p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715CDE">
        <w:trPr>
          <w:trHeight w:hRule="exact" w:val="1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новой лексики. </w:t>
            </w:r>
          </w:p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Рассказ о любимой еде. Совершенствование навыков диалогической речи</w:t>
            </w:r>
          </w:p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715CDE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 xml:space="preserve">Заполнение поздравительной открытки. Чтение буквы </w:t>
            </w:r>
            <w:proofErr w:type="spellStart"/>
            <w:r w:rsidRPr="00D02AF1">
              <w:rPr>
                <w:rStyle w:val="fontstyle01"/>
                <w:sz w:val="24"/>
                <w:szCs w:val="24"/>
                <w:lang w:val="ru-RU"/>
              </w:rPr>
              <w:t>Сс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F1">
              <w:rPr>
                <w:rStyle w:val="fontstyle01"/>
                <w:sz w:val="24"/>
                <w:szCs w:val="24"/>
              </w:rPr>
              <w:t>Проект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 xml:space="preserve"> «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Мой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день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рождения</w:t>
            </w:r>
            <w:proofErr w:type="spellEnd"/>
            <w:r w:rsidRPr="00D02AF1">
              <w:rPr>
                <w:rStyle w:val="fontstyle01"/>
                <w:sz w:val="24"/>
                <w:szCs w:val="24"/>
              </w:rPr>
              <w:t>»</w:t>
            </w:r>
          </w:p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3003F9" w:rsidRPr="00C542B7" w:rsidTr="00715CDE">
        <w:trPr>
          <w:trHeight w:hRule="exact" w:val="10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Страноведение. Еда в Великобритании 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навыка чтения. Чтение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 по разделу.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003F9" w:rsidRPr="00D02AF1" w:rsidTr="00715CDE">
        <w:trPr>
          <w:trHeight w:hRule="exact" w:val="16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Default="003003F9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3F9" w:rsidRPr="00D02AF1" w:rsidRDefault="003003F9" w:rsidP="009C444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работа;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3320F8" w:rsidRPr="00C542B7" w:rsidTr="00944D66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Животные. Ввод новой лексики. Конструкция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Животные. Конструкция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320F8" w:rsidRPr="00C542B7" w:rsidTr="00944D66">
        <w:trPr>
          <w:trHeight w:hRule="exact" w:val="11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вопросительных предложений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320F8" w:rsidRPr="00C542B7" w:rsidTr="00944D66">
        <w:trPr>
          <w:trHeight w:hRule="exact" w:val="1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944D66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вопросительных предложений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…? С кратким ответом. Ввод отрицательной конструкции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320F8" w:rsidRPr="00C542B7" w:rsidTr="0007603F">
        <w:trPr>
          <w:trHeight w:hRule="exact" w:val="1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944D66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цирке. Ввод новых лексических единиц. Развитие навыка </w:t>
            </w:r>
            <w:proofErr w:type="spellStart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 xml:space="preserve">Игра в цирк. Чтение буквы </w:t>
            </w:r>
            <w:r w:rsidRPr="00D02AF1">
              <w:rPr>
                <w:rStyle w:val="fontstyle01"/>
                <w:sz w:val="24"/>
                <w:szCs w:val="24"/>
              </w:rPr>
              <w:t>Ii</w:t>
            </w:r>
            <w:r w:rsidRPr="00D02AF1">
              <w:rPr>
                <w:rStyle w:val="fontstyle01"/>
                <w:sz w:val="24"/>
                <w:szCs w:val="24"/>
                <w:lang w:val="ru-RU"/>
              </w:rPr>
              <w:t>.</w:t>
            </w:r>
          </w:p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41.</w:t>
            </w:r>
          </w:p>
          <w:p w:rsidR="003320F8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«Домашние питомцы»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работа.</w:t>
            </w:r>
          </w:p>
        </w:tc>
      </w:tr>
      <w:tr w:rsidR="003320F8" w:rsidRPr="00C542B7" w:rsidTr="00656AE6">
        <w:trPr>
          <w:trHeight w:hRule="exact" w:val="13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Страноведение. Домашние питомцы в Великобритании 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навыка чтения. Чтение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44.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 по разделу.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D02AF1" w:rsidTr="00656AE6">
        <w:trPr>
          <w:trHeight w:hRule="exact" w:val="19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работа;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3320F8" w:rsidRPr="00C542B7" w:rsidTr="00357760">
        <w:trPr>
          <w:trHeight w:hRule="exact" w:val="1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Мои игрушки. Ввод новой лексики. Развитие диалогической речи и навыка чтения. Предлоги места.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357760">
        <w:trPr>
          <w:trHeight w:hRule="exact" w:val="1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07603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 места Построение монологического высказывания по образцу.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357760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внешности. Конструкция  …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357760">
        <w:trPr>
          <w:trHeight w:hRule="exact" w:val="1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вопросительного предложения. Конструкция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gramStart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984FAB">
        <w:trPr>
          <w:trHeight w:hRule="exact" w:val="12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внешности. Ввод новых лексических единиц. Развитие навыка устной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 xml:space="preserve">Развитие умений чтения. Чтение буквы </w:t>
            </w:r>
            <w:proofErr w:type="spellStart"/>
            <w:r w:rsidRPr="00D02AF1">
              <w:rPr>
                <w:rStyle w:val="fontstyle01"/>
                <w:sz w:val="24"/>
                <w:szCs w:val="24"/>
              </w:rPr>
              <w:t>Yy</w:t>
            </w:r>
            <w:proofErr w:type="spellEnd"/>
          </w:p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984FAB">
        <w:trPr>
          <w:trHeight w:hRule="exact" w:val="10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Проект. </w:t>
            </w:r>
          </w:p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Составление письменного рассказа о любимой игрушке.</w:t>
            </w:r>
          </w:p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3320F8" w:rsidRPr="00C542B7" w:rsidTr="00697B6F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Страноведение. Плюшевые мишки в Великобритании и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навыка чтения. Чтение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357760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7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 по разделу.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D02AF1" w:rsidTr="00697B6F">
        <w:trPr>
          <w:trHeight w:hRule="exact" w:val="1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984FAB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84FA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работа;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праздники.  Погода</w:t>
            </w:r>
            <w:proofErr w:type="gramStart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 новой лексики.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Развитие умения говорения по теме «Погода»</w:t>
            </w:r>
          </w:p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Развитие умений устной и письменной речи по теме «Погода»</w:t>
            </w:r>
          </w:p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Погода. Развитие навыка </w:t>
            </w:r>
            <w:proofErr w:type="spellStart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Волшебный остров. Времена года.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Правило чтения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02AF1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9C60C0">
        <w:trPr>
          <w:trHeight w:hRule="exact" w:val="10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Проект. </w:t>
            </w:r>
          </w:p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Style w:val="fontstyle01"/>
                <w:sz w:val="24"/>
                <w:szCs w:val="24"/>
                <w:lang w:val="ru-RU"/>
              </w:rPr>
              <w:t>Летние каникулы.</w:t>
            </w:r>
          </w:p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3320F8" w:rsidRPr="00C542B7" w:rsidTr="009C60C0">
        <w:trPr>
          <w:trHeight w:hRule="exact" w:val="12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Страноведение. Символы Великобритании и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C542B7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навыка чтения. Чтение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9C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3320F8" w:rsidRPr="00D02AF1" w:rsidTr="00C542B7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697B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работа;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ценочного </w:t>
            </w: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3320F8" w:rsidRPr="000F3192" w:rsidTr="009C60C0">
        <w:trPr>
          <w:trHeight w:hRule="exact" w:val="19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697B6F" w:rsidRDefault="003320F8" w:rsidP="009C4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67- 68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20F8" w:rsidRPr="00D02AF1" w:rsidRDefault="003320F8" w:rsidP="00BF690E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</w:tbl>
    <w:p w:rsidR="008D29CD" w:rsidRPr="00C542B7" w:rsidRDefault="008D29CD" w:rsidP="009C4444">
      <w:pPr>
        <w:spacing w:after="0" w:line="240" w:lineRule="auto"/>
        <w:rPr>
          <w:lang w:val="ru-RU"/>
        </w:rPr>
      </w:pPr>
    </w:p>
    <w:p w:rsidR="00A046D1" w:rsidRPr="00C542B7" w:rsidRDefault="00A046D1" w:rsidP="009C4444">
      <w:pPr>
        <w:spacing w:after="0" w:line="240" w:lineRule="auto"/>
        <w:rPr>
          <w:lang w:val="ru-RU"/>
        </w:rPr>
      </w:pPr>
    </w:p>
    <w:p w:rsidR="008D29CD" w:rsidRPr="00C542B7" w:rsidRDefault="008D29CD" w:rsidP="009C4444">
      <w:pPr>
        <w:spacing w:after="0" w:line="240" w:lineRule="auto"/>
        <w:rPr>
          <w:lang w:val="ru-RU"/>
        </w:rPr>
      </w:pPr>
    </w:p>
    <w:p w:rsidR="008D29CD" w:rsidRPr="00C542B7" w:rsidRDefault="00051539" w:rsidP="009C4444">
      <w:pPr>
        <w:spacing w:after="0" w:line="240" w:lineRule="auto"/>
        <w:rPr>
          <w:lang w:val="ru-RU"/>
        </w:rPr>
      </w:pPr>
      <w:r w:rsidRPr="00C54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D29CD" w:rsidRPr="000F3192" w:rsidRDefault="00051539" w:rsidP="009C4444">
      <w:pPr>
        <w:spacing w:after="0" w:line="240" w:lineRule="auto"/>
        <w:ind w:right="244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</w:p>
    <w:p w:rsidR="00D8131A" w:rsidRDefault="00D8131A" w:rsidP="00D8131A">
      <w:pPr>
        <w:autoSpaceDE w:val="0"/>
        <w:autoSpaceDN w:val="0"/>
        <w:spacing w:before="16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F0356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EF0356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EF0356">
        <w:rPr>
          <w:rFonts w:ascii="Times New Roman" w:eastAsia="Times New Roman" w:hAnsi="Times New Roman"/>
          <w:color w:val="000000"/>
          <w:sz w:val="24"/>
          <w:lang w:val="ru-RU"/>
        </w:rPr>
        <w:t xml:space="preserve"> 5.</w:t>
      </w:r>
      <w:proofErr w:type="gramEnd"/>
      <w:r w:rsidRPr="00EF0356">
        <w:rPr>
          <w:rFonts w:ascii="Times New Roman" w:eastAsia="Times New Roman" w:hAnsi="Times New Roman"/>
          <w:color w:val="000000"/>
          <w:sz w:val="24"/>
          <w:lang w:val="ru-RU"/>
        </w:rPr>
        <w:t xml:space="preserve"> Английский в фокусе. Учебник. Ваулина Ю.Е., Дули </w:t>
      </w:r>
      <w:proofErr w:type="gramStart"/>
      <w:r w:rsidRPr="00EF0356">
        <w:rPr>
          <w:rFonts w:ascii="Times New Roman" w:eastAsia="Times New Roman" w:hAnsi="Times New Roman"/>
          <w:color w:val="000000"/>
          <w:sz w:val="24"/>
          <w:lang w:val="ru-RU"/>
        </w:rPr>
        <w:t>Дж</w:t>
      </w:r>
      <w:proofErr w:type="gramEnd"/>
      <w:r w:rsidRPr="00EF03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8131A" w:rsidRDefault="00D8131A" w:rsidP="009C4444">
      <w:pPr>
        <w:spacing w:after="0" w:line="240" w:lineRule="auto"/>
        <w:ind w:right="2448"/>
        <w:rPr>
          <w:lang w:val="ru-RU"/>
        </w:rPr>
      </w:pPr>
    </w:p>
    <w:p w:rsidR="00D8131A" w:rsidRDefault="00D8131A" w:rsidP="009C4444">
      <w:pPr>
        <w:spacing w:after="0" w:line="240" w:lineRule="auto"/>
        <w:ind w:right="2448"/>
        <w:rPr>
          <w:lang w:val="ru-RU"/>
        </w:rPr>
      </w:pPr>
    </w:p>
    <w:p w:rsidR="008D29CD" w:rsidRDefault="00051539" w:rsidP="009C4444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D29CD" w:rsidRDefault="00051539" w:rsidP="000F3192">
      <w:pPr>
        <w:spacing w:after="0" w:line="240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F3192" w:rsidRDefault="000F3192" w:rsidP="000F3192">
      <w:pPr>
        <w:spacing w:after="0" w:line="240" w:lineRule="auto"/>
        <w:ind w:right="1440"/>
        <w:rPr>
          <w:lang w:val="ru-RU"/>
        </w:rPr>
      </w:pPr>
    </w:p>
    <w:p w:rsidR="000F3192" w:rsidRDefault="000F3192" w:rsidP="000F3192">
      <w:pPr>
        <w:spacing w:after="0" w:line="240" w:lineRule="auto"/>
        <w:ind w:right="1440"/>
        <w:rPr>
          <w:lang w:val="ru-RU"/>
        </w:rPr>
      </w:pPr>
    </w:p>
    <w:p w:rsidR="000F3192" w:rsidRDefault="000F3192" w:rsidP="000F3192">
      <w:pPr>
        <w:spacing w:after="0" w:line="240" w:lineRule="auto"/>
        <w:ind w:right="1440"/>
        <w:rPr>
          <w:lang w:val="ru-RU"/>
        </w:rPr>
      </w:pPr>
    </w:p>
    <w:p w:rsidR="000F3192" w:rsidRDefault="000F3192" w:rsidP="000F3192">
      <w:pPr>
        <w:spacing w:after="0" w:line="240" w:lineRule="auto"/>
        <w:ind w:right="1440"/>
        <w:rPr>
          <w:lang w:val="ru-RU"/>
        </w:rPr>
      </w:pPr>
    </w:p>
    <w:p w:rsidR="000F3192" w:rsidRDefault="000F3192" w:rsidP="009C4444">
      <w:pPr>
        <w:spacing w:after="0" w:line="240" w:lineRule="auto"/>
        <w:rPr>
          <w:lang w:val="ru-RU"/>
        </w:rPr>
        <w:sectPr w:rsidR="000F319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29CD" w:rsidRDefault="008D29CD" w:rsidP="009C4444">
      <w:pPr>
        <w:spacing w:after="0" w:line="240" w:lineRule="auto"/>
        <w:rPr>
          <w:lang w:val="ru-RU"/>
        </w:rPr>
      </w:pPr>
    </w:p>
    <w:sectPr w:rsidR="008D29CD" w:rsidSect="00E46035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56" w:rsidRDefault="00AF5956">
      <w:pPr>
        <w:spacing w:after="0" w:line="240" w:lineRule="auto"/>
      </w:pPr>
      <w:r>
        <w:separator/>
      </w:r>
    </w:p>
  </w:endnote>
  <w:endnote w:type="continuationSeparator" w:id="0">
    <w:p w:rsidR="00AF5956" w:rsidRDefault="00AF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56" w:rsidRDefault="00AF5956">
      <w:pPr>
        <w:spacing w:after="0" w:line="240" w:lineRule="auto"/>
      </w:pPr>
      <w:r>
        <w:separator/>
      </w:r>
    </w:p>
  </w:footnote>
  <w:footnote w:type="continuationSeparator" w:id="0">
    <w:p w:rsidR="00AF5956" w:rsidRDefault="00AF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75D"/>
    <w:multiLevelType w:val="hybridMultilevel"/>
    <w:tmpl w:val="8EB2E638"/>
    <w:lvl w:ilvl="0" w:tplc="7FCAFAD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AE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66C9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50E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566C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B08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8A23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0C0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E2C3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532267"/>
    <w:multiLevelType w:val="hybridMultilevel"/>
    <w:tmpl w:val="EC0631AA"/>
    <w:lvl w:ilvl="0" w:tplc="C2722A04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3124A7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20F3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48C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9256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5487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7C9D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DC44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2C52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0D67907"/>
    <w:multiLevelType w:val="hybridMultilevel"/>
    <w:tmpl w:val="BF24622E"/>
    <w:lvl w:ilvl="0" w:tplc="D72A171A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B204E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BCBA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745B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3A2B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600B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E4A8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5C38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181A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71346F3"/>
    <w:multiLevelType w:val="hybridMultilevel"/>
    <w:tmpl w:val="1AF22CE0"/>
    <w:lvl w:ilvl="0" w:tplc="1558151E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3AE8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BE0A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822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3C21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6E2E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B0B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A03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86B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BF768F3"/>
    <w:multiLevelType w:val="hybridMultilevel"/>
    <w:tmpl w:val="1584EBC0"/>
    <w:lvl w:ilvl="0" w:tplc="B1EE9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F01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424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2605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D683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B2CE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74C7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D26D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FAC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A9639F5"/>
    <w:multiLevelType w:val="hybridMultilevel"/>
    <w:tmpl w:val="558E8802"/>
    <w:lvl w:ilvl="0" w:tplc="5A88914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6A861A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9ADF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3896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FEE7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74E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BE4F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6A48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AAA5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CFE114A"/>
    <w:multiLevelType w:val="hybridMultilevel"/>
    <w:tmpl w:val="FAB8FEE6"/>
    <w:lvl w:ilvl="0" w:tplc="8A2670F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E6E4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B2EC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14F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9EC6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1413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9EAD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0C3E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2A12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AFF707F"/>
    <w:multiLevelType w:val="hybridMultilevel"/>
    <w:tmpl w:val="01764B26"/>
    <w:lvl w:ilvl="0" w:tplc="88E2D1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EA08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BCDC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CC1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9C54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2E3B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3CB6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678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3250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3136631"/>
    <w:multiLevelType w:val="hybridMultilevel"/>
    <w:tmpl w:val="6CA09F4A"/>
    <w:lvl w:ilvl="0" w:tplc="827649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C00A5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8CC5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8E7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6CE3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26A9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A041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766A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6299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9CD"/>
    <w:rsid w:val="0004270B"/>
    <w:rsid w:val="00051539"/>
    <w:rsid w:val="0007603F"/>
    <w:rsid w:val="000F3192"/>
    <w:rsid w:val="00132661"/>
    <w:rsid w:val="00157754"/>
    <w:rsid w:val="001B3C91"/>
    <w:rsid w:val="00254C23"/>
    <w:rsid w:val="003003F9"/>
    <w:rsid w:val="003006ED"/>
    <w:rsid w:val="00313482"/>
    <w:rsid w:val="00315574"/>
    <w:rsid w:val="003320F8"/>
    <w:rsid w:val="00357760"/>
    <w:rsid w:val="003A1133"/>
    <w:rsid w:val="003C4D82"/>
    <w:rsid w:val="0042475A"/>
    <w:rsid w:val="004F1E91"/>
    <w:rsid w:val="00656AE6"/>
    <w:rsid w:val="00660F53"/>
    <w:rsid w:val="00697B6F"/>
    <w:rsid w:val="00715CDE"/>
    <w:rsid w:val="0078617E"/>
    <w:rsid w:val="007B4131"/>
    <w:rsid w:val="00810D07"/>
    <w:rsid w:val="0084223C"/>
    <w:rsid w:val="00882885"/>
    <w:rsid w:val="008A0DDE"/>
    <w:rsid w:val="008D29CD"/>
    <w:rsid w:val="00944D66"/>
    <w:rsid w:val="00984FAB"/>
    <w:rsid w:val="009C4444"/>
    <w:rsid w:val="009C60C0"/>
    <w:rsid w:val="00A046D1"/>
    <w:rsid w:val="00A54487"/>
    <w:rsid w:val="00AD7910"/>
    <w:rsid w:val="00AF5956"/>
    <w:rsid w:val="00B3037A"/>
    <w:rsid w:val="00B521DA"/>
    <w:rsid w:val="00BD6032"/>
    <w:rsid w:val="00C542B7"/>
    <w:rsid w:val="00CB1C2B"/>
    <w:rsid w:val="00D02AF1"/>
    <w:rsid w:val="00D27FD9"/>
    <w:rsid w:val="00D65C64"/>
    <w:rsid w:val="00D8131A"/>
    <w:rsid w:val="00DA019B"/>
    <w:rsid w:val="00DA2DD0"/>
    <w:rsid w:val="00E22DBD"/>
    <w:rsid w:val="00E46035"/>
    <w:rsid w:val="00E53E4C"/>
    <w:rsid w:val="00EC468F"/>
    <w:rsid w:val="00F7671D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6035"/>
  </w:style>
  <w:style w:type="paragraph" w:styleId="1">
    <w:name w:val="heading 1"/>
    <w:basedOn w:val="a1"/>
    <w:next w:val="a1"/>
    <w:link w:val="10"/>
    <w:uiPriority w:val="9"/>
    <w:qFormat/>
    <w:rsid w:val="00E4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E46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E46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46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46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4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46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46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46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E460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E4603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E460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E4603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E4603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E4603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E460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E4603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E4603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E46035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E46035"/>
    <w:rPr>
      <w:sz w:val="24"/>
      <w:szCs w:val="24"/>
    </w:rPr>
  </w:style>
  <w:style w:type="character" w:customStyle="1" w:styleId="QuoteChar">
    <w:name w:val="Quote Char"/>
    <w:uiPriority w:val="29"/>
    <w:rsid w:val="00E46035"/>
    <w:rPr>
      <w:i/>
    </w:rPr>
  </w:style>
  <w:style w:type="character" w:customStyle="1" w:styleId="IntenseQuoteChar">
    <w:name w:val="Intense Quote Char"/>
    <w:uiPriority w:val="30"/>
    <w:rsid w:val="00E46035"/>
    <w:rPr>
      <w:i/>
    </w:rPr>
  </w:style>
  <w:style w:type="character" w:customStyle="1" w:styleId="HeaderChar">
    <w:name w:val="Header Char"/>
    <w:basedOn w:val="a2"/>
    <w:uiPriority w:val="99"/>
    <w:rsid w:val="00E46035"/>
  </w:style>
  <w:style w:type="character" w:customStyle="1" w:styleId="FooterChar">
    <w:name w:val="Footer Char"/>
    <w:basedOn w:val="a2"/>
    <w:uiPriority w:val="99"/>
    <w:rsid w:val="00E46035"/>
  </w:style>
  <w:style w:type="character" w:customStyle="1" w:styleId="CaptionChar">
    <w:name w:val="Caption Char"/>
    <w:uiPriority w:val="99"/>
    <w:rsid w:val="00E46035"/>
  </w:style>
  <w:style w:type="table" w:customStyle="1" w:styleId="TableGridLight">
    <w:name w:val="Table Grid Light"/>
    <w:basedOn w:val="a3"/>
    <w:uiPriority w:val="59"/>
    <w:rsid w:val="00E460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E460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E4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E460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E46035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E46035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E46035"/>
    <w:rPr>
      <w:sz w:val="18"/>
    </w:rPr>
  </w:style>
  <w:style w:type="character" w:styleId="a8">
    <w:name w:val="footnote reference"/>
    <w:basedOn w:val="a2"/>
    <w:uiPriority w:val="99"/>
    <w:unhideWhenUsed/>
    <w:rsid w:val="00E46035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E46035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E46035"/>
    <w:rPr>
      <w:sz w:val="20"/>
    </w:rPr>
  </w:style>
  <w:style w:type="character" w:styleId="ab">
    <w:name w:val="endnote reference"/>
    <w:basedOn w:val="a2"/>
    <w:uiPriority w:val="99"/>
    <w:semiHidden/>
    <w:unhideWhenUsed/>
    <w:rsid w:val="00E46035"/>
    <w:rPr>
      <w:vertAlign w:val="superscript"/>
    </w:rPr>
  </w:style>
  <w:style w:type="paragraph" w:styleId="11">
    <w:name w:val="toc 1"/>
    <w:basedOn w:val="a1"/>
    <w:next w:val="a1"/>
    <w:uiPriority w:val="39"/>
    <w:unhideWhenUsed/>
    <w:rsid w:val="00E46035"/>
    <w:pPr>
      <w:spacing w:after="57"/>
    </w:pPr>
  </w:style>
  <w:style w:type="paragraph" w:styleId="23">
    <w:name w:val="toc 2"/>
    <w:basedOn w:val="a1"/>
    <w:next w:val="a1"/>
    <w:uiPriority w:val="39"/>
    <w:unhideWhenUsed/>
    <w:rsid w:val="00E46035"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rsid w:val="00E46035"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rsid w:val="00E46035"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rsid w:val="00E46035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E46035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E46035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E46035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E46035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E46035"/>
    <w:pPr>
      <w:spacing w:after="0"/>
    </w:pPr>
  </w:style>
  <w:style w:type="paragraph" w:styleId="ad">
    <w:name w:val="header"/>
    <w:basedOn w:val="a1"/>
    <w:link w:val="ae"/>
    <w:uiPriority w:val="99"/>
    <w:unhideWhenUsed/>
    <w:rsid w:val="00E4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E46035"/>
  </w:style>
  <w:style w:type="paragraph" w:styleId="af">
    <w:name w:val="footer"/>
    <w:basedOn w:val="a1"/>
    <w:link w:val="af0"/>
    <w:uiPriority w:val="99"/>
    <w:unhideWhenUsed/>
    <w:rsid w:val="00E4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E46035"/>
  </w:style>
  <w:style w:type="paragraph" w:styleId="af1">
    <w:name w:val="No Spacing"/>
    <w:uiPriority w:val="1"/>
    <w:qFormat/>
    <w:rsid w:val="00E4603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E4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E46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E46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rsid w:val="00E46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sid w:val="00E4603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rsid w:val="00E46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sid w:val="00E46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rsid w:val="00E46035"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rsid w:val="00E46035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rsid w:val="00E46035"/>
  </w:style>
  <w:style w:type="paragraph" w:styleId="24">
    <w:name w:val="Body Text 2"/>
    <w:basedOn w:val="a1"/>
    <w:link w:val="25"/>
    <w:uiPriority w:val="99"/>
    <w:unhideWhenUsed/>
    <w:rsid w:val="00E4603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E46035"/>
  </w:style>
  <w:style w:type="paragraph" w:styleId="34">
    <w:name w:val="Body Text 3"/>
    <w:basedOn w:val="a1"/>
    <w:link w:val="35"/>
    <w:uiPriority w:val="99"/>
    <w:unhideWhenUsed/>
    <w:rsid w:val="00E460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E46035"/>
    <w:rPr>
      <w:sz w:val="16"/>
      <w:szCs w:val="16"/>
    </w:rPr>
  </w:style>
  <w:style w:type="paragraph" w:styleId="af9">
    <w:name w:val="List"/>
    <w:basedOn w:val="a1"/>
    <w:uiPriority w:val="99"/>
    <w:unhideWhenUsed/>
    <w:rsid w:val="00E46035"/>
    <w:pPr>
      <w:ind w:left="360" w:hanging="360"/>
      <w:contextualSpacing/>
    </w:pPr>
  </w:style>
  <w:style w:type="paragraph" w:styleId="26">
    <w:name w:val="List 2"/>
    <w:basedOn w:val="a1"/>
    <w:uiPriority w:val="99"/>
    <w:unhideWhenUsed/>
    <w:rsid w:val="00E46035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E46035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E46035"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rsid w:val="00E4603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E46035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E46035"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rsid w:val="00E46035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E46035"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rsid w:val="00E4603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rsid w:val="00E4603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rsid w:val="00E46035"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rsid w:val="00E4603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sid w:val="00E46035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E46035"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sid w:val="00E46035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E46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46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4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46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46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46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rsid w:val="00E460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sid w:val="00E46035"/>
    <w:rPr>
      <w:b/>
      <w:bCs/>
    </w:rPr>
  </w:style>
  <w:style w:type="character" w:styleId="aff">
    <w:name w:val="Emphasis"/>
    <w:basedOn w:val="a2"/>
    <w:uiPriority w:val="20"/>
    <w:qFormat/>
    <w:rsid w:val="00E46035"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rsid w:val="00E46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sid w:val="00E46035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sid w:val="00E46035"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sid w:val="00E46035"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sid w:val="00E46035"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sid w:val="00E46035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sid w:val="00E46035"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rsid w:val="00E46035"/>
    <w:pPr>
      <w:outlineLvl w:val="9"/>
    </w:pPr>
  </w:style>
  <w:style w:type="table" w:styleId="aff8">
    <w:name w:val="Table Grid"/>
    <w:basedOn w:val="a3"/>
    <w:uiPriority w:val="59"/>
    <w:rsid w:val="00E460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Light Shading"/>
    <w:basedOn w:val="a3"/>
    <w:uiPriority w:val="60"/>
    <w:rsid w:val="00E460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460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460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460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460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460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4603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460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460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rsid w:val="00E460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460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460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460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460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460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460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460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01">
    <w:name w:val="fontstyle01"/>
    <w:basedOn w:val="a2"/>
    <w:rsid w:val="00132661"/>
    <w:rPr>
      <w:rFonts w:ascii="Times New Roman" w:hAnsi="Times New Roman" w:cs="Times New Roman" w:hint="default"/>
      <w:b w:val="0"/>
      <w:bCs w:val="0"/>
      <w:i w:val="0"/>
      <w:iCs w:val="0"/>
      <w:color w:val="181717"/>
      <w:sz w:val="20"/>
      <w:szCs w:val="20"/>
    </w:rPr>
  </w:style>
  <w:style w:type="character" w:customStyle="1" w:styleId="fontstyle21">
    <w:name w:val="fontstyle21"/>
    <w:basedOn w:val="a2"/>
    <w:rsid w:val="0004270B"/>
    <w:rPr>
      <w:rFonts w:ascii="Times New Roman" w:hAnsi="Times New Roman" w:cs="Times New Roman" w:hint="default"/>
      <w:b w:val="0"/>
      <w:bCs w:val="0"/>
      <w:i/>
      <w:iCs/>
      <w:color w:val="181717"/>
      <w:sz w:val="20"/>
      <w:szCs w:val="20"/>
    </w:rPr>
  </w:style>
  <w:style w:type="paragraph" w:styleId="afff0">
    <w:name w:val="Normal (Web)"/>
    <w:basedOn w:val="a1"/>
    <w:uiPriority w:val="99"/>
    <w:semiHidden/>
    <w:unhideWhenUsed/>
    <w:rsid w:val="0030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E423-0F4F-45A8-B2EE-62EF560A4545}"/>
</file>

<file path=customXml/itemProps2.xml><?xml version="1.0" encoding="utf-8"?>
<ds:datastoreItem xmlns:ds="http://schemas.openxmlformats.org/officeDocument/2006/customXml" ds:itemID="{8E4074AE-0D61-4C16-9AE7-B8BD6769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7</cp:revision>
  <dcterms:created xsi:type="dcterms:W3CDTF">2023-06-23T16:41:00Z</dcterms:created>
  <dcterms:modified xsi:type="dcterms:W3CDTF">2023-09-21T05:01:00Z</dcterms:modified>
  <cp:category/>
</cp:coreProperties>
</file>